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C7" w:rsidRDefault="000D52C7" w:rsidP="00515C45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szCs w:val="24"/>
        </w:rPr>
      </w:pPr>
      <w:bookmarkStart w:id="0" w:name="_title_1"/>
      <w:bookmarkStart w:id="1" w:name="_ref_50099997"/>
    </w:p>
    <w:p w:rsidR="001C05F4" w:rsidRPr="00E61C9F" w:rsidRDefault="0014464E" w:rsidP="00515C45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after="0" w:line="240" w:lineRule="auto"/>
        <w:rPr>
          <w:szCs w:val="24"/>
        </w:rPr>
      </w:pPr>
      <w:r>
        <w:rPr>
          <w:szCs w:val="24"/>
        </w:rPr>
        <w:t>Договор</w:t>
      </w:r>
      <w:r w:rsidR="00EC6A9B" w:rsidRPr="00E61C9F">
        <w:rPr>
          <w:szCs w:val="24"/>
        </w:rPr>
        <w:t xml:space="preserve"> оказания юридических услуг</w:t>
      </w:r>
      <w:bookmarkEnd w:id="0"/>
      <w:bookmarkEnd w:id="1"/>
      <w:r w:rsidR="004868A5">
        <w:rPr>
          <w:szCs w:val="24"/>
        </w:rPr>
        <w:t>№__</w:t>
      </w:r>
    </w:p>
    <w:p w:rsidR="00C375A1" w:rsidRPr="00E61C9F" w:rsidRDefault="00C375A1" w:rsidP="00515C45">
      <w:pPr>
        <w:widowControl w:val="0"/>
        <w:spacing w:before="0"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31"/>
        <w:gridCol w:w="4641"/>
      </w:tblGrid>
      <w:tr w:rsidR="001C05F4" w:rsidRPr="00E61C9F" w:rsidTr="00932BFE"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1C05F4" w:rsidRPr="00E61C9F" w:rsidRDefault="004868A5" w:rsidP="00661F9E">
            <w:pPr>
              <w:widowControl w:val="0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661F9E">
              <w:rPr>
                <w:sz w:val="24"/>
                <w:szCs w:val="24"/>
              </w:rPr>
              <w:t>______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1C05F4" w:rsidRPr="00E61C9F" w:rsidRDefault="004868A5" w:rsidP="00741BC2">
            <w:pPr>
              <w:pStyle w:val="Normalunindented"/>
              <w:widowControl w:val="0"/>
              <w:spacing w:before="0"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C11C63" w:rsidRPr="00E61C9F">
              <w:rPr>
                <w:sz w:val="24"/>
                <w:szCs w:val="24"/>
              </w:rPr>
              <w:t>г.</w:t>
            </w:r>
          </w:p>
        </w:tc>
      </w:tr>
    </w:tbl>
    <w:p w:rsidR="00D3188A" w:rsidRDefault="00D3188A" w:rsidP="004868A5">
      <w:pPr>
        <w:autoSpaceDE w:val="0"/>
        <w:autoSpaceDN w:val="0"/>
        <w:adjustRightInd w:val="0"/>
        <w:spacing w:before="0" w:after="0" w:line="240" w:lineRule="auto"/>
        <w:ind w:firstLine="720"/>
        <w:rPr>
          <w:rFonts w:cs="Arial"/>
          <w:b/>
          <w:snapToGrid w:val="0"/>
          <w:sz w:val="24"/>
          <w:szCs w:val="24"/>
        </w:rPr>
      </w:pPr>
    </w:p>
    <w:p w:rsidR="004868A5" w:rsidRPr="00D3188A" w:rsidRDefault="004868A5" w:rsidP="004868A5">
      <w:pPr>
        <w:autoSpaceDE w:val="0"/>
        <w:autoSpaceDN w:val="0"/>
        <w:adjustRightInd w:val="0"/>
        <w:spacing w:before="0" w:after="0" w:line="240" w:lineRule="auto"/>
        <w:ind w:firstLine="720"/>
        <w:rPr>
          <w:rFonts w:cs="Arial"/>
          <w:b/>
          <w:snapToGrid w:val="0"/>
          <w:sz w:val="24"/>
          <w:szCs w:val="24"/>
        </w:rPr>
      </w:pPr>
      <w:r w:rsidRPr="00D3188A">
        <w:rPr>
          <w:rFonts w:cs="Arial"/>
          <w:b/>
          <w:snapToGrid w:val="0"/>
          <w:sz w:val="24"/>
          <w:szCs w:val="24"/>
        </w:rPr>
        <w:t>Общество с ограниченной ответственностью Юридическая Компания «</w:t>
      </w:r>
      <w:r w:rsidR="00F02373" w:rsidRPr="00D3188A">
        <w:rPr>
          <w:rFonts w:cs="Arial"/>
          <w:b/>
          <w:snapToGrid w:val="0"/>
          <w:sz w:val="24"/>
          <w:szCs w:val="24"/>
        </w:rPr>
        <w:t>Закон</w:t>
      </w:r>
      <w:r w:rsidRPr="00D3188A">
        <w:rPr>
          <w:rFonts w:cs="Arial"/>
          <w:b/>
          <w:snapToGrid w:val="0"/>
          <w:sz w:val="24"/>
          <w:szCs w:val="24"/>
        </w:rPr>
        <w:t>Эксперт»</w:t>
      </w:r>
      <w:r w:rsidRPr="00D3188A">
        <w:rPr>
          <w:rFonts w:cs="Arial"/>
          <w:snapToGrid w:val="0"/>
          <w:sz w:val="24"/>
          <w:szCs w:val="24"/>
        </w:rPr>
        <w:t xml:space="preserve">, именуемое в дальнейшем </w:t>
      </w:r>
      <w:r w:rsidRPr="00D3188A">
        <w:rPr>
          <w:rFonts w:cs="Arial"/>
          <w:b/>
          <w:snapToGrid w:val="0"/>
          <w:sz w:val="24"/>
          <w:szCs w:val="24"/>
        </w:rPr>
        <w:t>«Исполнитель»,</w:t>
      </w:r>
      <w:r w:rsidRPr="00D3188A">
        <w:rPr>
          <w:rFonts w:cs="Arial"/>
          <w:snapToGrid w:val="0"/>
          <w:sz w:val="24"/>
          <w:szCs w:val="24"/>
        </w:rPr>
        <w:t xml:space="preserve"> в лице директора Шедова Романа Валерьевича, действующего на основании Устава, с одной стороны, и </w:t>
      </w:r>
    </w:p>
    <w:p w:rsidR="004868A5" w:rsidRPr="00D3188A" w:rsidRDefault="004868A5" w:rsidP="004868A5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snapToGrid w:val="0"/>
          <w:sz w:val="24"/>
          <w:szCs w:val="24"/>
        </w:rPr>
      </w:pPr>
      <w:r w:rsidRPr="00D3188A">
        <w:rPr>
          <w:rFonts w:cs="Arial"/>
          <w:b/>
          <w:snapToGrid w:val="0"/>
          <w:sz w:val="24"/>
          <w:szCs w:val="24"/>
        </w:rPr>
        <w:tab/>
        <w:t>Гражданин РФ_____________</w:t>
      </w:r>
      <w:r w:rsidR="0074516D">
        <w:rPr>
          <w:rFonts w:cs="Arial"/>
          <w:b/>
          <w:snapToGrid w:val="0"/>
          <w:sz w:val="24"/>
          <w:szCs w:val="24"/>
        </w:rPr>
        <w:t>_______________________________________</w:t>
      </w:r>
      <w:r w:rsidRPr="00D3188A">
        <w:rPr>
          <w:sz w:val="24"/>
          <w:szCs w:val="24"/>
        </w:rPr>
        <w:t>, паспорт серия ___</w:t>
      </w:r>
      <w:r w:rsidR="0074516D">
        <w:rPr>
          <w:sz w:val="24"/>
          <w:szCs w:val="24"/>
        </w:rPr>
        <w:t>__</w:t>
      </w:r>
      <w:r w:rsidR="00A95F9B" w:rsidRPr="00D3188A">
        <w:rPr>
          <w:sz w:val="24"/>
          <w:szCs w:val="24"/>
        </w:rPr>
        <w:t>№</w:t>
      </w:r>
      <w:r w:rsidRPr="00D3188A">
        <w:rPr>
          <w:sz w:val="24"/>
          <w:szCs w:val="24"/>
        </w:rPr>
        <w:t>____</w:t>
      </w:r>
      <w:r w:rsidR="0074516D">
        <w:rPr>
          <w:sz w:val="24"/>
          <w:szCs w:val="24"/>
        </w:rPr>
        <w:t>___</w:t>
      </w:r>
      <w:r w:rsidRPr="00D3188A">
        <w:rPr>
          <w:sz w:val="24"/>
          <w:szCs w:val="24"/>
        </w:rPr>
        <w:t>, зарегистрированный по адресу: ________</w:t>
      </w:r>
      <w:r w:rsidR="0074516D">
        <w:rPr>
          <w:sz w:val="24"/>
          <w:szCs w:val="24"/>
        </w:rPr>
        <w:t>_____________________________________________________________________</w:t>
      </w:r>
      <w:r w:rsidRPr="00D3188A">
        <w:rPr>
          <w:sz w:val="24"/>
          <w:szCs w:val="24"/>
        </w:rPr>
        <w:t xml:space="preserve">, </w:t>
      </w:r>
      <w:r w:rsidRPr="00D3188A">
        <w:rPr>
          <w:rFonts w:cs="Arial"/>
          <w:snapToGrid w:val="0"/>
          <w:sz w:val="24"/>
          <w:szCs w:val="24"/>
        </w:rPr>
        <w:t>именуем</w:t>
      </w:r>
      <w:r w:rsidR="000C07E4" w:rsidRPr="00D3188A">
        <w:rPr>
          <w:rFonts w:cs="Arial"/>
          <w:snapToGrid w:val="0"/>
          <w:sz w:val="24"/>
          <w:szCs w:val="24"/>
        </w:rPr>
        <w:t>ый</w:t>
      </w:r>
      <w:r w:rsidRPr="00D3188A">
        <w:rPr>
          <w:rFonts w:cs="Arial"/>
          <w:snapToGrid w:val="0"/>
          <w:sz w:val="24"/>
          <w:szCs w:val="24"/>
        </w:rPr>
        <w:t xml:space="preserve"> в дальнейшем </w:t>
      </w:r>
      <w:r w:rsidRPr="00D3188A">
        <w:rPr>
          <w:rFonts w:cs="Arial"/>
          <w:b/>
          <w:snapToGrid w:val="0"/>
          <w:sz w:val="24"/>
          <w:szCs w:val="24"/>
        </w:rPr>
        <w:t xml:space="preserve">«Заказчик», </w:t>
      </w:r>
      <w:r w:rsidRPr="00D3188A">
        <w:rPr>
          <w:rFonts w:cs="Arial"/>
          <w:snapToGrid w:val="0"/>
          <w:sz w:val="24"/>
          <w:szCs w:val="24"/>
        </w:rPr>
        <w:t xml:space="preserve">совместно именуемые в дальнейшем «Стороны», заключили настоящий </w:t>
      </w:r>
      <w:r w:rsidR="0014464E">
        <w:rPr>
          <w:rFonts w:cs="Arial"/>
          <w:snapToGrid w:val="0"/>
          <w:sz w:val="24"/>
          <w:szCs w:val="24"/>
        </w:rPr>
        <w:t>Договор</w:t>
      </w:r>
      <w:r w:rsidRPr="00D3188A">
        <w:rPr>
          <w:rFonts w:cs="Arial"/>
          <w:snapToGrid w:val="0"/>
          <w:sz w:val="24"/>
          <w:szCs w:val="24"/>
        </w:rPr>
        <w:t xml:space="preserve"> о нижеследующем:</w:t>
      </w:r>
    </w:p>
    <w:p w:rsidR="006013FF" w:rsidRPr="00D3188A" w:rsidRDefault="006013FF" w:rsidP="00515C45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1C05F4" w:rsidRPr="00E61C9F" w:rsidRDefault="00C11C63" w:rsidP="004868A5">
      <w:pPr>
        <w:pStyle w:val="1"/>
        <w:keepNext w:val="0"/>
        <w:keepLines w:val="0"/>
        <w:widowControl w:val="0"/>
        <w:numPr>
          <w:ilvl w:val="1"/>
          <w:numId w:val="31"/>
        </w:numPr>
        <w:spacing w:before="0" w:after="0" w:line="240" w:lineRule="auto"/>
        <w:rPr>
          <w:szCs w:val="24"/>
        </w:rPr>
      </w:pPr>
      <w:bookmarkStart w:id="2" w:name="_ref_50099998"/>
      <w:r w:rsidRPr="00E61C9F">
        <w:rPr>
          <w:szCs w:val="24"/>
        </w:rPr>
        <w:t xml:space="preserve">Предмет </w:t>
      </w:r>
      <w:r w:rsidR="0014464E">
        <w:rPr>
          <w:szCs w:val="24"/>
        </w:rPr>
        <w:t>Договор</w:t>
      </w:r>
      <w:r w:rsidRPr="00E61C9F">
        <w:rPr>
          <w:szCs w:val="24"/>
        </w:rPr>
        <w:t>а</w:t>
      </w:r>
      <w:bookmarkEnd w:id="2"/>
    </w:p>
    <w:p w:rsidR="00722F69" w:rsidRPr="00D3188A" w:rsidRDefault="00C11C63" w:rsidP="00D3188A">
      <w:pPr>
        <w:pStyle w:val="2"/>
        <w:widowControl w:val="0"/>
        <w:numPr>
          <w:ilvl w:val="1"/>
          <w:numId w:val="32"/>
        </w:numPr>
        <w:tabs>
          <w:tab w:val="left" w:pos="851"/>
          <w:tab w:val="left" w:pos="993"/>
          <w:tab w:val="left" w:pos="1134"/>
        </w:tabs>
        <w:spacing w:before="0" w:after="0" w:line="240" w:lineRule="auto"/>
        <w:ind w:left="0" w:firstLine="709"/>
        <w:rPr>
          <w:sz w:val="24"/>
          <w:szCs w:val="24"/>
        </w:rPr>
      </w:pPr>
      <w:bookmarkStart w:id="3" w:name="_ref_50105746"/>
      <w:r w:rsidRPr="00D3188A">
        <w:rPr>
          <w:sz w:val="24"/>
          <w:szCs w:val="24"/>
        </w:rPr>
        <w:t>Исполнитель обязуется по заданию Заказчика оказать</w:t>
      </w:r>
      <w:r w:rsidR="004868A5" w:rsidRPr="00D3188A">
        <w:rPr>
          <w:sz w:val="24"/>
          <w:szCs w:val="24"/>
        </w:rPr>
        <w:t xml:space="preserve"> Заказчику</w:t>
      </w:r>
      <w:r w:rsidRPr="00D3188A">
        <w:rPr>
          <w:sz w:val="24"/>
          <w:szCs w:val="24"/>
        </w:rPr>
        <w:t xml:space="preserve"> юридические услуги</w:t>
      </w:r>
      <w:r w:rsidR="0014464E">
        <w:rPr>
          <w:sz w:val="24"/>
          <w:szCs w:val="24"/>
        </w:rPr>
        <w:t xml:space="preserve"> (далее по тексту Договор</w:t>
      </w:r>
      <w:r w:rsidR="00722F69" w:rsidRPr="00D3188A">
        <w:rPr>
          <w:sz w:val="24"/>
          <w:szCs w:val="24"/>
        </w:rPr>
        <w:t>а - услуги)</w:t>
      </w:r>
      <w:r w:rsidR="004868A5" w:rsidRPr="00D3188A">
        <w:rPr>
          <w:sz w:val="24"/>
          <w:szCs w:val="24"/>
        </w:rPr>
        <w:t xml:space="preserve"> в порядке, объем</w:t>
      </w:r>
      <w:r w:rsidR="00722F69" w:rsidRPr="00D3188A">
        <w:rPr>
          <w:sz w:val="24"/>
          <w:szCs w:val="24"/>
        </w:rPr>
        <w:t>е</w:t>
      </w:r>
      <w:r w:rsidR="004868A5" w:rsidRPr="00D3188A">
        <w:rPr>
          <w:sz w:val="24"/>
          <w:szCs w:val="24"/>
        </w:rPr>
        <w:t xml:space="preserve"> и сроки</w:t>
      </w:r>
      <w:r w:rsidRPr="00D3188A">
        <w:rPr>
          <w:sz w:val="24"/>
          <w:szCs w:val="24"/>
        </w:rPr>
        <w:t>,</w:t>
      </w:r>
      <w:r w:rsidR="0014464E">
        <w:rPr>
          <w:sz w:val="24"/>
          <w:szCs w:val="24"/>
        </w:rPr>
        <w:t xml:space="preserve"> установленные настоящим Договор</w:t>
      </w:r>
      <w:r w:rsidR="004868A5" w:rsidRPr="00D3188A">
        <w:rPr>
          <w:sz w:val="24"/>
          <w:szCs w:val="24"/>
        </w:rPr>
        <w:t>ом,</w:t>
      </w:r>
      <w:r w:rsidRPr="00D3188A">
        <w:rPr>
          <w:sz w:val="24"/>
          <w:szCs w:val="24"/>
        </w:rPr>
        <w:t xml:space="preserve"> а Заказчик обязуется</w:t>
      </w:r>
      <w:r w:rsidR="005B6EAA" w:rsidRPr="00D3188A">
        <w:rPr>
          <w:sz w:val="24"/>
          <w:szCs w:val="24"/>
        </w:rPr>
        <w:t xml:space="preserve"> принять и</w:t>
      </w:r>
      <w:r w:rsidRPr="00D3188A">
        <w:rPr>
          <w:sz w:val="24"/>
          <w:szCs w:val="24"/>
        </w:rPr>
        <w:t xml:space="preserve"> оплатить</w:t>
      </w:r>
      <w:r w:rsidR="00166185" w:rsidRPr="00D3188A">
        <w:rPr>
          <w:sz w:val="24"/>
          <w:szCs w:val="24"/>
        </w:rPr>
        <w:t xml:space="preserve"> оказанные Исполнителем</w:t>
      </w:r>
      <w:r w:rsidR="00722F69" w:rsidRPr="00D3188A">
        <w:rPr>
          <w:sz w:val="24"/>
          <w:szCs w:val="24"/>
        </w:rPr>
        <w:t>услуги</w:t>
      </w:r>
      <w:r w:rsidRPr="00D3188A">
        <w:rPr>
          <w:sz w:val="24"/>
          <w:szCs w:val="24"/>
        </w:rPr>
        <w:t>.</w:t>
      </w:r>
    </w:p>
    <w:p w:rsidR="0001165F" w:rsidRPr="00D3188A" w:rsidRDefault="00E94D8D" w:rsidP="00D3188A">
      <w:pPr>
        <w:spacing w:before="0" w:after="0" w:line="240" w:lineRule="auto"/>
        <w:ind w:firstLine="709"/>
        <w:rPr>
          <w:sz w:val="24"/>
          <w:szCs w:val="24"/>
        </w:rPr>
      </w:pPr>
      <w:r w:rsidRPr="00D3188A">
        <w:rPr>
          <w:sz w:val="24"/>
          <w:szCs w:val="24"/>
        </w:rPr>
        <w:t xml:space="preserve">В рамках настоящего </w:t>
      </w:r>
      <w:r w:rsidR="0014464E">
        <w:rPr>
          <w:sz w:val="24"/>
          <w:szCs w:val="24"/>
        </w:rPr>
        <w:t>Договор</w:t>
      </w:r>
      <w:r w:rsidRPr="00D3188A">
        <w:rPr>
          <w:sz w:val="24"/>
          <w:szCs w:val="24"/>
        </w:rPr>
        <w:t xml:space="preserve">а Исполнитель оказывает Заказчику услуги, </w:t>
      </w:r>
      <w:r w:rsidR="00BB39ED" w:rsidRPr="00D3188A">
        <w:rPr>
          <w:sz w:val="24"/>
          <w:szCs w:val="24"/>
        </w:rPr>
        <w:t>направленные на представление и защиту интересов Заказчика, выступающего в качестве</w:t>
      </w:r>
    </w:p>
    <w:p w:rsidR="00E94D8D" w:rsidRPr="00D3188A" w:rsidRDefault="0001165F" w:rsidP="00917570">
      <w:pPr>
        <w:spacing w:before="0" w:after="0" w:line="240" w:lineRule="auto"/>
        <w:ind w:firstLine="0"/>
        <w:rPr>
          <w:sz w:val="24"/>
          <w:szCs w:val="24"/>
        </w:rPr>
      </w:pPr>
      <w:r w:rsidRPr="00917570">
        <w:rPr>
          <w:sz w:val="24"/>
          <w:szCs w:val="24"/>
        </w:rPr>
        <w:t>л</w:t>
      </w:r>
      <w:r w:rsidR="0074516D">
        <w:rPr>
          <w:sz w:val="24"/>
          <w:szCs w:val="24"/>
        </w:rPr>
        <w:t>ица, права которого нарушены</w:t>
      </w:r>
      <w:r w:rsidR="00757601" w:rsidRPr="00917570">
        <w:rPr>
          <w:sz w:val="24"/>
          <w:szCs w:val="24"/>
        </w:rPr>
        <w:t xml:space="preserve"> неправомерными действиями</w:t>
      </w:r>
      <w:r w:rsidR="0074516D">
        <w:rPr>
          <w:sz w:val="24"/>
          <w:szCs w:val="24"/>
        </w:rPr>
        <w:t>,</w:t>
      </w:r>
      <w:r w:rsidR="007B1552" w:rsidRPr="007B1552">
        <w:rPr>
          <w:sz w:val="24"/>
          <w:szCs w:val="24"/>
          <w:highlight w:val="lightGray"/>
          <w:u w:val="single"/>
        </w:rPr>
        <w:t>заполняется в каждом случае индивидуально</w:t>
      </w:r>
      <w:r w:rsidR="00917570" w:rsidRPr="00917570">
        <w:rPr>
          <w:sz w:val="24"/>
          <w:szCs w:val="24"/>
        </w:rPr>
        <w:t>, выразившимися в</w:t>
      </w:r>
      <w:r w:rsidR="007B1552" w:rsidRPr="007B1552">
        <w:rPr>
          <w:sz w:val="24"/>
          <w:szCs w:val="24"/>
          <w:u w:val="single"/>
        </w:rPr>
        <w:t>з</w:t>
      </w:r>
      <w:r w:rsidR="007B1552" w:rsidRPr="003D20EB">
        <w:rPr>
          <w:sz w:val="24"/>
          <w:szCs w:val="24"/>
          <w:highlight w:val="lightGray"/>
          <w:u w:val="single"/>
        </w:rPr>
        <w:t>аполняется в каждом случае индивидуально</w:t>
      </w:r>
      <w:r w:rsidR="00917570" w:rsidRPr="007B1552">
        <w:rPr>
          <w:sz w:val="24"/>
          <w:szCs w:val="24"/>
          <w:highlight w:val="lightGray"/>
        </w:rPr>
        <w:t>.</w:t>
      </w:r>
    </w:p>
    <w:p w:rsidR="00132FB7" w:rsidRPr="00D3188A" w:rsidRDefault="00132FB7" w:rsidP="00D3188A">
      <w:pPr>
        <w:spacing w:before="0" w:after="0" w:line="240" w:lineRule="auto"/>
        <w:ind w:firstLine="709"/>
        <w:rPr>
          <w:sz w:val="24"/>
          <w:szCs w:val="24"/>
        </w:rPr>
      </w:pPr>
      <w:r w:rsidRPr="00D3188A">
        <w:rPr>
          <w:sz w:val="24"/>
          <w:szCs w:val="24"/>
        </w:rPr>
        <w:t xml:space="preserve">Услуги оказываются Исполнителем на основании информации (исходных данных) о фактических обстоятельствах возникновения и развития спорной ситуации, предоставленной Заказчиком, указанной в приложении № 1 к настоящему </w:t>
      </w:r>
      <w:r w:rsidR="0014464E">
        <w:rPr>
          <w:sz w:val="24"/>
          <w:szCs w:val="24"/>
        </w:rPr>
        <w:t>Договор</w:t>
      </w:r>
      <w:r w:rsidRPr="00D3188A">
        <w:rPr>
          <w:sz w:val="24"/>
          <w:szCs w:val="24"/>
        </w:rPr>
        <w:t>у.</w:t>
      </w:r>
    </w:p>
    <w:bookmarkEnd w:id="3"/>
    <w:p w:rsidR="009A2D99" w:rsidRPr="00D3188A" w:rsidRDefault="009A2D99" w:rsidP="00D3188A">
      <w:pPr>
        <w:pStyle w:val="ab"/>
        <w:widowControl w:val="0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>В рамках оказания услуг Исполнитель обязуется</w:t>
      </w:r>
      <w:r w:rsidR="00C11C63" w:rsidRPr="00D3188A">
        <w:rPr>
          <w:sz w:val="24"/>
          <w:szCs w:val="24"/>
        </w:rPr>
        <w:t>:</w:t>
      </w:r>
    </w:p>
    <w:p w:rsidR="0089617B" w:rsidRPr="00D3188A" w:rsidRDefault="00D9034C" w:rsidP="00D3188A">
      <w:pPr>
        <w:pStyle w:val="ab"/>
        <w:widowControl w:val="0"/>
        <w:numPr>
          <w:ilvl w:val="2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>Провести юридическую консультацию Заказчика, о</w:t>
      </w:r>
      <w:r w:rsidR="00C11C63" w:rsidRPr="00D3188A">
        <w:rPr>
          <w:sz w:val="24"/>
          <w:szCs w:val="24"/>
        </w:rPr>
        <w:t>существить досудебный правовой анализ спорной ситуации, представить</w:t>
      </w:r>
      <w:r w:rsidR="00722F69" w:rsidRPr="00D3188A">
        <w:rPr>
          <w:sz w:val="24"/>
          <w:szCs w:val="24"/>
        </w:rPr>
        <w:t xml:space="preserve"> Заказчикуписьменное правовое </w:t>
      </w:r>
      <w:r w:rsidR="00C11C63" w:rsidRPr="00D3188A">
        <w:rPr>
          <w:sz w:val="24"/>
          <w:szCs w:val="24"/>
        </w:rPr>
        <w:t xml:space="preserve">заключение о </w:t>
      </w:r>
      <w:r w:rsidR="00A1484B" w:rsidRPr="00D3188A">
        <w:rPr>
          <w:sz w:val="24"/>
          <w:szCs w:val="24"/>
        </w:rPr>
        <w:t xml:space="preserve">судебных </w:t>
      </w:r>
      <w:r w:rsidR="00C11C63" w:rsidRPr="00D3188A">
        <w:rPr>
          <w:sz w:val="24"/>
          <w:szCs w:val="24"/>
        </w:rPr>
        <w:t xml:space="preserve">перспективах </w:t>
      </w:r>
      <w:r w:rsidR="00722F69" w:rsidRPr="00D3188A">
        <w:rPr>
          <w:sz w:val="24"/>
          <w:szCs w:val="24"/>
        </w:rPr>
        <w:t xml:space="preserve">разрешения спора, включающее в себя, в том числе анализ судебной практики по схожим ситуациям, </w:t>
      </w:r>
      <w:r w:rsidR="00C11C63" w:rsidRPr="00D3188A">
        <w:rPr>
          <w:sz w:val="24"/>
          <w:szCs w:val="24"/>
        </w:rPr>
        <w:t xml:space="preserve">заключение о перспективах оценки судом доказательств, представленных </w:t>
      </w:r>
      <w:r w:rsidR="0064215D" w:rsidRPr="00D3188A">
        <w:rPr>
          <w:sz w:val="24"/>
          <w:szCs w:val="24"/>
        </w:rPr>
        <w:t>Заказчиком</w:t>
      </w:r>
      <w:r w:rsidR="00A54C92" w:rsidRPr="00D3188A">
        <w:rPr>
          <w:sz w:val="24"/>
          <w:szCs w:val="24"/>
        </w:rPr>
        <w:t>, предложения по выбору способов защиты интересов Заказчика.</w:t>
      </w:r>
      <w:r w:rsidRPr="00D3188A">
        <w:rPr>
          <w:sz w:val="24"/>
          <w:szCs w:val="24"/>
        </w:rPr>
        <w:t xml:space="preserve"> Проинформировать Заказчика о возможных вариантах разрешения спора и их правовых последствиях.</w:t>
      </w:r>
      <w:r w:rsidR="000D52C7" w:rsidRPr="00D3188A">
        <w:rPr>
          <w:sz w:val="24"/>
          <w:szCs w:val="24"/>
        </w:rPr>
        <w:t xml:space="preserve"> Правовое заключение предоставляется Заказчику путем направления указанного документа Исполнителем на адрес электронной почты Заказчика.</w:t>
      </w:r>
    </w:p>
    <w:p w:rsidR="00C057C4" w:rsidRPr="00917570" w:rsidRDefault="00741BC2" w:rsidP="00D3188A">
      <w:pPr>
        <w:pStyle w:val="ab"/>
        <w:widowControl w:val="0"/>
        <w:numPr>
          <w:ilvl w:val="2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</w:pPr>
      <w:r w:rsidRPr="00917570">
        <w:rPr>
          <w:sz w:val="24"/>
          <w:szCs w:val="24"/>
        </w:rPr>
        <w:t>Подготовить и направить</w:t>
      </w:r>
      <w:r w:rsidR="000D52C7" w:rsidRPr="00917570">
        <w:rPr>
          <w:sz w:val="24"/>
          <w:szCs w:val="24"/>
        </w:rPr>
        <w:t xml:space="preserve"> на адрес электронной почты</w:t>
      </w:r>
      <w:r w:rsidRPr="00917570">
        <w:rPr>
          <w:sz w:val="24"/>
          <w:szCs w:val="24"/>
        </w:rPr>
        <w:t xml:space="preserve"> Заказчик</w:t>
      </w:r>
      <w:r w:rsidR="000D52C7" w:rsidRPr="00917570">
        <w:rPr>
          <w:sz w:val="24"/>
          <w:szCs w:val="24"/>
        </w:rPr>
        <w:t>а</w:t>
      </w:r>
      <w:r w:rsidRPr="00917570">
        <w:rPr>
          <w:sz w:val="24"/>
          <w:szCs w:val="24"/>
        </w:rPr>
        <w:t xml:space="preserve"> проекты документов, необходимых для осуществления защиты интересов Заказчика по делу:</w:t>
      </w:r>
      <w:r w:rsidR="009A5326" w:rsidRPr="007B1552">
        <w:rPr>
          <w:sz w:val="24"/>
          <w:szCs w:val="24"/>
          <w:highlight w:val="lightGray"/>
          <w:u w:val="single"/>
        </w:rPr>
        <w:t>заполняется в каждом случае индивидуально</w:t>
      </w:r>
      <w:r w:rsidRPr="00917570">
        <w:rPr>
          <w:sz w:val="24"/>
          <w:szCs w:val="24"/>
        </w:rPr>
        <w:t xml:space="preserve">. </w:t>
      </w:r>
    </w:p>
    <w:p w:rsidR="002B5D8C" w:rsidRPr="00E61C9F" w:rsidRDefault="002B5D8C" w:rsidP="00DF3E1B">
      <w:pPr>
        <w:pStyle w:val="2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</w:p>
    <w:p w:rsidR="001C05F4" w:rsidRPr="00E61C9F" w:rsidRDefault="00C11C63" w:rsidP="00BB39ED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bookmarkStart w:id="4" w:name="_ref_50203879"/>
      <w:r w:rsidRPr="00E61C9F">
        <w:rPr>
          <w:szCs w:val="24"/>
        </w:rPr>
        <w:t>Качество услуг</w:t>
      </w:r>
      <w:bookmarkEnd w:id="4"/>
    </w:p>
    <w:p w:rsidR="001C05F4" w:rsidRPr="00E61C9F" w:rsidRDefault="00675323" w:rsidP="00BB39ED">
      <w:pPr>
        <w:pStyle w:val="2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bookmarkStart w:id="5" w:name="_ref_50389413"/>
      <w:r w:rsidRPr="00E61C9F">
        <w:rPr>
          <w:sz w:val="24"/>
          <w:szCs w:val="24"/>
        </w:rPr>
        <w:t>2.1.</w:t>
      </w:r>
      <w:r w:rsidR="00C11C63" w:rsidRPr="00E61C9F">
        <w:rPr>
          <w:sz w:val="24"/>
          <w:szCs w:val="24"/>
        </w:rPr>
        <w:t>Требования к качеству услуг</w:t>
      </w:r>
      <w:bookmarkEnd w:id="5"/>
      <w:r w:rsidR="00C751A7" w:rsidRPr="00E61C9F">
        <w:rPr>
          <w:sz w:val="24"/>
          <w:szCs w:val="24"/>
        </w:rPr>
        <w:t>.</w:t>
      </w:r>
    </w:p>
    <w:p w:rsidR="001C05F4" w:rsidRPr="00E61C9F" w:rsidRDefault="00675323" w:rsidP="00BB39ED">
      <w:pPr>
        <w:pStyle w:val="3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bookmarkStart w:id="6" w:name="_ref_75423961"/>
      <w:r w:rsidRPr="00E61C9F">
        <w:rPr>
          <w:sz w:val="24"/>
          <w:szCs w:val="24"/>
        </w:rPr>
        <w:t>2.1.1.</w:t>
      </w:r>
      <w:r w:rsidR="00C11C63" w:rsidRPr="00E61C9F">
        <w:rPr>
          <w:sz w:val="24"/>
          <w:szCs w:val="24"/>
        </w:rPr>
        <w:t>Услуги должны обладать определенными свойствами (характеристиками):</w:t>
      </w:r>
      <w:bookmarkEnd w:id="6"/>
    </w:p>
    <w:p w:rsidR="001C05F4" w:rsidRPr="00E61C9F" w:rsidRDefault="00C11C63" w:rsidP="00BB39ED">
      <w:pPr>
        <w:pStyle w:val="ab"/>
        <w:widowControl w:val="0"/>
        <w:numPr>
          <w:ilvl w:val="0"/>
          <w:numId w:val="4"/>
        </w:numPr>
        <w:spacing w:before="0"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61C9F">
        <w:rPr>
          <w:sz w:val="24"/>
          <w:szCs w:val="24"/>
        </w:rPr>
        <w:t xml:space="preserve">действия Исполнителя и подготовленные документы должны соответствовать </w:t>
      </w:r>
      <w:r w:rsidR="00D01B7A" w:rsidRPr="00E61C9F">
        <w:rPr>
          <w:sz w:val="24"/>
          <w:szCs w:val="24"/>
        </w:rPr>
        <w:t xml:space="preserve">действующему на момент их оказания </w:t>
      </w:r>
      <w:r w:rsidRPr="00E61C9F">
        <w:rPr>
          <w:sz w:val="24"/>
          <w:szCs w:val="24"/>
        </w:rPr>
        <w:t>законодательству Р</w:t>
      </w:r>
      <w:r w:rsidR="00582962" w:rsidRPr="00E61C9F">
        <w:rPr>
          <w:sz w:val="24"/>
          <w:szCs w:val="24"/>
        </w:rPr>
        <w:t xml:space="preserve">оссийской </w:t>
      </w:r>
      <w:r w:rsidRPr="00E61C9F">
        <w:rPr>
          <w:sz w:val="24"/>
          <w:szCs w:val="24"/>
        </w:rPr>
        <w:t>Ф</w:t>
      </w:r>
      <w:r w:rsidR="00582962" w:rsidRPr="00E61C9F">
        <w:rPr>
          <w:sz w:val="24"/>
          <w:szCs w:val="24"/>
        </w:rPr>
        <w:t>едерации</w:t>
      </w:r>
      <w:r w:rsidRPr="00E61C9F">
        <w:rPr>
          <w:sz w:val="24"/>
          <w:szCs w:val="24"/>
        </w:rPr>
        <w:t>;</w:t>
      </w:r>
    </w:p>
    <w:p w:rsidR="001C05F4" w:rsidRPr="00E61C9F" w:rsidRDefault="00C11C63" w:rsidP="00BB39ED">
      <w:pPr>
        <w:pStyle w:val="ab"/>
        <w:widowControl w:val="0"/>
        <w:numPr>
          <w:ilvl w:val="0"/>
          <w:numId w:val="4"/>
        </w:numPr>
        <w:spacing w:before="0"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61C9F">
        <w:rPr>
          <w:sz w:val="24"/>
          <w:szCs w:val="24"/>
        </w:rPr>
        <w:t xml:space="preserve">Исполнитель при подготовке документов должен учитывать </w:t>
      </w:r>
      <w:r w:rsidR="00D01B7A" w:rsidRPr="00E61C9F">
        <w:rPr>
          <w:sz w:val="24"/>
          <w:szCs w:val="24"/>
        </w:rPr>
        <w:t xml:space="preserve">имеющуюся и находящуюся в открытом доступе на момент оказания услуг </w:t>
      </w:r>
      <w:r w:rsidRPr="00E61C9F">
        <w:rPr>
          <w:sz w:val="24"/>
          <w:szCs w:val="24"/>
        </w:rPr>
        <w:t xml:space="preserve">судебную практику </w:t>
      </w:r>
      <w:r w:rsidR="00582962" w:rsidRPr="00E61C9F">
        <w:rPr>
          <w:sz w:val="24"/>
          <w:szCs w:val="24"/>
        </w:rPr>
        <w:t>Верховного СудаРоссийской Федерации</w:t>
      </w:r>
      <w:r w:rsidRPr="00E61C9F">
        <w:rPr>
          <w:sz w:val="24"/>
          <w:szCs w:val="24"/>
        </w:rPr>
        <w:t>;</w:t>
      </w:r>
    </w:p>
    <w:p w:rsidR="001C05F4" w:rsidRPr="00E61C9F" w:rsidRDefault="00C11C63" w:rsidP="00BB39ED">
      <w:pPr>
        <w:pStyle w:val="ab"/>
        <w:widowControl w:val="0"/>
        <w:numPr>
          <w:ilvl w:val="0"/>
          <w:numId w:val="4"/>
        </w:numPr>
        <w:spacing w:before="0"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61C9F">
        <w:rPr>
          <w:sz w:val="24"/>
          <w:szCs w:val="24"/>
        </w:rPr>
        <w:t>при составлении заключений (предоставлении консультаций) Исполнитель должен выявлять возможные правовые риски</w:t>
      </w:r>
      <w:r w:rsidR="00F40E01">
        <w:rPr>
          <w:sz w:val="24"/>
          <w:szCs w:val="24"/>
        </w:rPr>
        <w:t>, которые могут привести к неблагоприятным последствиям для Заказчика</w:t>
      </w:r>
      <w:r w:rsidRPr="00E61C9F">
        <w:rPr>
          <w:sz w:val="24"/>
          <w:szCs w:val="24"/>
        </w:rPr>
        <w:t>.</w:t>
      </w:r>
    </w:p>
    <w:p w:rsidR="00687D81" w:rsidRPr="00E61C9F" w:rsidRDefault="00675323" w:rsidP="00BB39ED">
      <w:pPr>
        <w:pStyle w:val="3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>2.1.</w:t>
      </w:r>
      <w:r w:rsidR="003250E0">
        <w:rPr>
          <w:sz w:val="24"/>
          <w:szCs w:val="24"/>
        </w:rPr>
        <w:t>2</w:t>
      </w:r>
      <w:r w:rsidRPr="00E61C9F">
        <w:rPr>
          <w:sz w:val="24"/>
          <w:szCs w:val="24"/>
        </w:rPr>
        <w:t xml:space="preserve">. </w:t>
      </w:r>
      <w:r w:rsidR="00F258BD" w:rsidRPr="00E61C9F">
        <w:rPr>
          <w:sz w:val="24"/>
          <w:szCs w:val="24"/>
        </w:rPr>
        <w:t>Заказчик предупрежден</w:t>
      </w:r>
      <w:r w:rsidR="00E22713" w:rsidRPr="00E61C9F">
        <w:rPr>
          <w:sz w:val="24"/>
          <w:szCs w:val="24"/>
        </w:rPr>
        <w:t xml:space="preserve"> и согласен с тем, </w:t>
      </w:r>
      <w:r w:rsidR="00F258BD" w:rsidRPr="00E61C9F">
        <w:rPr>
          <w:sz w:val="24"/>
          <w:szCs w:val="24"/>
        </w:rPr>
        <w:t xml:space="preserve">что </w:t>
      </w:r>
      <w:r w:rsidR="00502884" w:rsidRPr="00E61C9F">
        <w:rPr>
          <w:sz w:val="24"/>
          <w:szCs w:val="24"/>
        </w:rPr>
        <w:t xml:space="preserve">Исполнитель не гарантирует ему </w:t>
      </w:r>
      <w:r w:rsidR="00344801" w:rsidRPr="00E61C9F">
        <w:rPr>
          <w:sz w:val="24"/>
          <w:szCs w:val="24"/>
        </w:rPr>
        <w:t xml:space="preserve">положительный исход </w:t>
      </w:r>
      <w:r w:rsidR="00DF3E1B">
        <w:rPr>
          <w:sz w:val="24"/>
          <w:szCs w:val="24"/>
        </w:rPr>
        <w:t xml:space="preserve">разрешения </w:t>
      </w:r>
      <w:r w:rsidR="00BB39ED">
        <w:rPr>
          <w:sz w:val="24"/>
          <w:szCs w:val="24"/>
        </w:rPr>
        <w:t>д</w:t>
      </w:r>
      <w:r w:rsidR="00502884" w:rsidRPr="00E61C9F">
        <w:rPr>
          <w:sz w:val="24"/>
          <w:szCs w:val="24"/>
        </w:rPr>
        <w:t>ела</w:t>
      </w:r>
      <w:r w:rsidR="00344801" w:rsidRPr="00E61C9F">
        <w:rPr>
          <w:sz w:val="24"/>
          <w:szCs w:val="24"/>
        </w:rPr>
        <w:t xml:space="preserve"> (принятие судом</w:t>
      </w:r>
      <w:r w:rsidR="00782B87">
        <w:rPr>
          <w:sz w:val="24"/>
          <w:szCs w:val="24"/>
        </w:rPr>
        <w:t xml:space="preserve"> и/или контролирующими, </w:t>
      </w:r>
      <w:r w:rsidR="00782B87">
        <w:rPr>
          <w:sz w:val="24"/>
          <w:szCs w:val="24"/>
        </w:rPr>
        <w:lastRenderedPageBreak/>
        <w:t>административными органами</w:t>
      </w:r>
      <w:r w:rsidR="00344801" w:rsidRPr="00E61C9F">
        <w:rPr>
          <w:sz w:val="24"/>
          <w:szCs w:val="24"/>
        </w:rPr>
        <w:t xml:space="preserve"> решения в пользу</w:t>
      </w:r>
      <w:r w:rsidR="00DF3E1B">
        <w:rPr>
          <w:sz w:val="24"/>
          <w:szCs w:val="24"/>
        </w:rPr>
        <w:t xml:space="preserve"> Заказчика</w:t>
      </w:r>
      <w:r w:rsidR="00344801" w:rsidRPr="00E61C9F">
        <w:rPr>
          <w:sz w:val="24"/>
          <w:szCs w:val="24"/>
        </w:rPr>
        <w:t xml:space="preserve"> полностью или</w:t>
      </w:r>
      <w:r w:rsidR="00E4224E">
        <w:rPr>
          <w:sz w:val="24"/>
          <w:szCs w:val="24"/>
        </w:rPr>
        <w:t xml:space="preserve"> частично</w:t>
      </w:r>
      <w:r w:rsidR="00502884" w:rsidRPr="00E61C9F">
        <w:rPr>
          <w:sz w:val="24"/>
          <w:szCs w:val="24"/>
        </w:rPr>
        <w:t xml:space="preserve">. </w:t>
      </w:r>
      <w:r w:rsidR="00DF3E1B">
        <w:rPr>
          <w:sz w:val="24"/>
          <w:szCs w:val="24"/>
        </w:rPr>
        <w:t>Заказчик понимает, что т</w:t>
      </w:r>
      <w:r w:rsidR="00502884" w:rsidRPr="00E61C9F">
        <w:rPr>
          <w:sz w:val="24"/>
          <w:szCs w:val="24"/>
        </w:rPr>
        <w:t xml:space="preserve">акой результат не всегда достижим, в том числе в силу объективных причин. Исполнитель также не может гарантировать, насколько эффективно Заказчик сможет использовать предоставленную Исполнителем информацию, так как достижение полезного эффекта </w:t>
      </w:r>
      <w:r w:rsidR="003D72B7" w:rsidRPr="00E61C9F">
        <w:rPr>
          <w:sz w:val="24"/>
          <w:szCs w:val="24"/>
        </w:rPr>
        <w:t xml:space="preserve">полученной </w:t>
      </w:r>
      <w:r w:rsidR="00502884" w:rsidRPr="00E61C9F">
        <w:rPr>
          <w:sz w:val="24"/>
          <w:szCs w:val="24"/>
        </w:rPr>
        <w:t>услуги зависит от качеств и действий не только Исполнителя, но и Заказчика, а также других обстоятельств</w:t>
      </w:r>
      <w:r w:rsidR="00ED0CBF" w:rsidRPr="00E61C9F">
        <w:rPr>
          <w:sz w:val="24"/>
          <w:szCs w:val="24"/>
        </w:rPr>
        <w:t xml:space="preserve">. </w:t>
      </w:r>
      <w:bookmarkStart w:id="7" w:name="_ref_50395202"/>
    </w:p>
    <w:p w:rsidR="001C05F4" w:rsidRPr="00E61C9F" w:rsidRDefault="00675323" w:rsidP="00BB39ED">
      <w:pPr>
        <w:pStyle w:val="2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>2.2.</w:t>
      </w:r>
      <w:r w:rsidR="00C11C63" w:rsidRPr="00E61C9F">
        <w:rPr>
          <w:sz w:val="24"/>
          <w:szCs w:val="24"/>
        </w:rPr>
        <w:t>Устранение недостатков оказанных услуг</w:t>
      </w:r>
      <w:bookmarkEnd w:id="7"/>
      <w:r w:rsidR="00C751A7" w:rsidRPr="00E61C9F">
        <w:rPr>
          <w:sz w:val="24"/>
          <w:szCs w:val="24"/>
        </w:rPr>
        <w:t>.</w:t>
      </w:r>
    </w:p>
    <w:p w:rsidR="001C05F4" w:rsidRPr="00E61C9F" w:rsidRDefault="00675323" w:rsidP="00BB39ED">
      <w:pPr>
        <w:pStyle w:val="3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bookmarkStart w:id="8" w:name="_ref_75488177"/>
      <w:r w:rsidRPr="00E61C9F">
        <w:rPr>
          <w:sz w:val="24"/>
          <w:szCs w:val="24"/>
        </w:rPr>
        <w:t>2.2.1.</w:t>
      </w:r>
      <w:r w:rsidR="00C11C63" w:rsidRPr="00E61C9F">
        <w:rPr>
          <w:sz w:val="24"/>
          <w:szCs w:val="24"/>
        </w:rPr>
        <w:t xml:space="preserve">Если </w:t>
      </w:r>
      <w:r w:rsidR="00B215B1" w:rsidRPr="00E61C9F">
        <w:rPr>
          <w:sz w:val="24"/>
          <w:szCs w:val="24"/>
        </w:rPr>
        <w:t xml:space="preserve">услуги оказаны </w:t>
      </w:r>
      <w:r w:rsidR="000009A3">
        <w:rPr>
          <w:sz w:val="24"/>
          <w:szCs w:val="24"/>
        </w:rPr>
        <w:t xml:space="preserve">с отступлениями от </w:t>
      </w:r>
      <w:r w:rsidR="0014464E">
        <w:rPr>
          <w:sz w:val="24"/>
          <w:szCs w:val="24"/>
        </w:rPr>
        <w:t>Договор</w:t>
      </w:r>
      <w:r w:rsidR="00C11C63" w:rsidRPr="00E61C9F">
        <w:rPr>
          <w:sz w:val="24"/>
          <w:szCs w:val="24"/>
        </w:rPr>
        <w:t>а, Заказчик вправе по своему выбору</w:t>
      </w:r>
      <w:r w:rsidR="00DA1F2C" w:rsidRPr="00E61C9F">
        <w:rPr>
          <w:sz w:val="24"/>
          <w:szCs w:val="24"/>
        </w:rPr>
        <w:t xml:space="preserve"> потребовать</w:t>
      </w:r>
      <w:r w:rsidR="00C11C63" w:rsidRPr="00E61C9F">
        <w:rPr>
          <w:sz w:val="24"/>
          <w:szCs w:val="24"/>
        </w:rPr>
        <w:t>:</w:t>
      </w:r>
      <w:bookmarkEnd w:id="8"/>
    </w:p>
    <w:p w:rsidR="00DA1F2C" w:rsidRPr="00E61C9F" w:rsidRDefault="00DA1F2C" w:rsidP="00BB39ED">
      <w:pPr>
        <w:pStyle w:val="ab"/>
        <w:widowControl w:val="0"/>
        <w:numPr>
          <w:ilvl w:val="0"/>
          <w:numId w:val="6"/>
        </w:numPr>
        <w:spacing w:before="0" w:after="0" w:line="240" w:lineRule="auto"/>
        <w:ind w:firstLine="709"/>
        <w:contextualSpacing w:val="0"/>
        <w:rPr>
          <w:sz w:val="24"/>
          <w:szCs w:val="24"/>
        </w:rPr>
      </w:pPr>
      <w:r w:rsidRPr="00E61C9F">
        <w:rPr>
          <w:sz w:val="24"/>
          <w:szCs w:val="24"/>
        </w:rPr>
        <w:t>безвозмездного устранения недостатков услуг;</w:t>
      </w:r>
    </w:p>
    <w:p w:rsidR="00DA1F2C" w:rsidRPr="00E61C9F" w:rsidRDefault="00DA1F2C" w:rsidP="00BB39ED">
      <w:pPr>
        <w:pStyle w:val="ab"/>
        <w:widowControl w:val="0"/>
        <w:numPr>
          <w:ilvl w:val="0"/>
          <w:numId w:val="6"/>
        </w:numPr>
        <w:spacing w:before="0" w:after="0" w:line="240" w:lineRule="auto"/>
        <w:ind w:firstLine="709"/>
        <w:contextualSpacing w:val="0"/>
        <w:rPr>
          <w:sz w:val="24"/>
          <w:szCs w:val="24"/>
        </w:rPr>
      </w:pPr>
      <w:r w:rsidRPr="00E61C9F">
        <w:rPr>
          <w:sz w:val="24"/>
          <w:szCs w:val="24"/>
        </w:rPr>
        <w:t>соответствующего уменьшения цены услуг;</w:t>
      </w:r>
    </w:p>
    <w:p w:rsidR="00DA1F2C" w:rsidRPr="00E61C9F" w:rsidRDefault="00B01888" w:rsidP="00BB39ED">
      <w:pPr>
        <w:pStyle w:val="ab"/>
        <w:widowControl w:val="0"/>
        <w:numPr>
          <w:ilvl w:val="0"/>
          <w:numId w:val="6"/>
        </w:numPr>
        <w:spacing w:before="0"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61C9F">
        <w:rPr>
          <w:sz w:val="24"/>
          <w:szCs w:val="24"/>
        </w:rPr>
        <w:t xml:space="preserve">безвозмездного </w:t>
      </w:r>
      <w:r w:rsidR="00DA1F2C" w:rsidRPr="00E61C9F">
        <w:rPr>
          <w:sz w:val="24"/>
          <w:szCs w:val="24"/>
        </w:rPr>
        <w:t>повторного оказания услуг</w:t>
      </w:r>
      <w:r w:rsidR="008C6635" w:rsidRPr="00E61C9F">
        <w:rPr>
          <w:sz w:val="24"/>
          <w:szCs w:val="24"/>
        </w:rPr>
        <w:t xml:space="preserve">, за исключением ситуаций, когда повторное оказание </w:t>
      </w:r>
      <w:r w:rsidR="00D85964" w:rsidRPr="00E61C9F">
        <w:rPr>
          <w:sz w:val="24"/>
          <w:szCs w:val="24"/>
        </w:rPr>
        <w:t xml:space="preserve">конкретной </w:t>
      </w:r>
      <w:r w:rsidR="008C6635" w:rsidRPr="00E61C9F">
        <w:rPr>
          <w:sz w:val="24"/>
          <w:szCs w:val="24"/>
        </w:rPr>
        <w:t>услуги невозможно в силу требований закона и(или) характера услуг</w:t>
      </w:r>
      <w:r w:rsidR="00AE17CA" w:rsidRPr="00E61C9F">
        <w:rPr>
          <w:sz w:val="24"/>
          <w:szCs w:val="24"/>
        </w:rPr>
        <w:t>и;</w:t>
      </w:r>
    </w:p>
    <w:p w:rsidR="00DA1F2C" w:rsidRPr="00E61C9F" w:rsidRDefault="00DA1F2C" w:rsidP="00BB39ED">
      <w:pPr>
        <w:pStyle w:val="ab"/>
        <w:widowControl w:val="0"/>
        <w:spacing w:before="0" w:after="0" w:line="240" w:lineRule="auto"/>
        <w:ind w:firstLine="709"/>
        <w:contextualSpacing w:val="0"/>
        <w:jc w:val="both"/>
        <w:rPr>
          <w:sz w:val="24"/>
          <w:szCs w:val="24"/>
        </w:rPr>
      </w:pPr>
      <w:r w:rsidRPr="00E61C9F">
        <w:rPr>
          <w:sz w:val="24"/>
          <w:szCs w:val="24"/>
        </w:rPr>
        <w:t>Удовлетворение требований Заказчика о безвозмездном устранении недостатков или о повторном оказании услуг не освобождает Исполнителя от ответственности в форме</w:t>
      </w:r>
      <w:r w:rsidR="00782B87">
        <w:rPr>
          <w:sz w:val="24"/>
          <w:szCs w:val="24"/>
        </w:rPr>
        <w:t xml:space="preserve"> оплаты</w:t>
      </w:r>
      <w:r w:rsidRPr="00E61C9F">
        <w:rPr>
          <w:sz w:val="24"/>
          <w:szCs w:val="24"/>
        </w:rPr>
        <w:t xml:space="preserve"> неустойки за нарушение срока окончания оказания услуг.</w:t>
      </w:r>
    </w:p>
    <w:p w:rsidR="001C05F4" w:rsidRPr="00E61C9F" w:rsidRDefault="00675323" w:rsidP="00BB39ED">
      <w:pPr>
        <w:pStyle w:val="3"/>
        <w:widowControl w:val="0"/>
        <w:numPr>
          <w:ilvl w:val="0"/>
          <w:numId w:val="0"/>
        </w:numPr>
        <w:spacing w:before="0" w:after="0" w:line="240" w:lineRule="auto"/>
        <w:ind w:firstLine="709"/>
        <w:rPr>
          <w:sz w:val="24"/>
          <w:szCs w:val="24"/>
        </w:rPr>
      </w:pPr>
      <w:bookmarkStart w:id="9" w:name="_ref_75496159"/>
      <w:r w:rsidRPr="00E61C9F">
        <w:rPr>
          <w:sz w:val="24"/>
          <w:szCs w:val="24"/>
        </w:rPr>
        <w:t>2.2.2.</w:t>
      </w:r>
      <w:r w:rsidR="00644F27" w:rsidRPr="00E61C9F">
        <w:rPr>
          <w:sz w:val="24"/>
          <w:szCs w:val="24"/>
        </w:rPr>
        <w:t>Недостатки услуг должны быть устранены Исполнителем в разумный срок, назначенный Заказчиком</w:t>
      </w:r>
      <w:r w:rsidR="00C11C63" w:rsidRPr="00E61C9F">
        <w:rPr>
          <w:sz w:val="24"/>
          <w:szCs w:val="24"/>
        </w:rPr>
        <w:t>.</w:t>
      </w:r>
      <w:bookmarkEnd w:id="9"/>
    </w:p>
    <w:p w:rsidR="00E61C9F" w:rsidRPr="00E61C9F" w:rsidRDefault="002B17F1" w:rsidP="00BB39ED">
      <w:pPr>
        <w:pStyle w:val="3"/>
        <w:widowControl w:val="0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E61C9F">
        <w:rPr>
          <w:sz w:val="24"/>
          <w:szCs w:val="24"/>
        </w:rPr>
        <w:t>В случае нарушения сроков устранения недостатков Заказчик вправе предъявить Исполнителю иные требов</w:t>
      </w:r>
      <w:r w:rsidR="007C3D41">
        <w:rPr>
          <w:sz w:val="24"/>
          <w:szCs w:val="24"/>
        </w:rPr>
        <w:t xml:space="preserve">ания, предусмотренные п. 2.2.1 </w:t>
      </w:r>
      <w:r w:rsidR="0014464E">
        <w:rPr>
          <w:sz w:val="24"/>
          <w:szCs w:val="24"/>
        </w:rPr>
        <w:t>Договор</w:t>
      </w:r>
      <w:r w:rsidRPr="00E61C9F">
        <w:rPr>
          <w:sz w:val="24"/>
          <w:szCs w:val="24"/>
        </w:rPr>
        <w:t>а.</w:t>
      </w:r>
      <w:bookmarkStart w:id="10" w:name="_ref_75496160"/>
    </w:p>
    <w:bookmarkEnd w:id="10"/>
    <w:p w:rsidR="000F2AF9" w:rsidRPr="00E61C9F" w:rsidRDefault="00675323" w:rsidP="003D20EB">
      <w:pPr>
        <w:pStyle w:val="3"/>
        <w:widowControl w:val="0"/>
        <w:numPr>
          <w:ilvl w:val="0"/>
          <w:numId w:val="0"/>
        </w:numPr>
        <w:tabs>
          <w:tab w:val="left" w:pos="1276"/>
          <w:tab w:val="left" w:pos="1985"/>
        </w:tabs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>2.2.</w:t>
      </w:r>
      <w:r w:rsidR="003250E0">
        <w:rPr>
          <w:sz w:val="24"/>
          <w:szCs w:val="24"/>
        </w:rPr>
        <w:t>3</w:t>
      </w:r>
      <w:r w:rsidR="003D20EB">
        <w:rPr>
          <w:sz w:val="24"/>
          <w:szCs w:val="24"/>
        </w:rPr>
        <w:t>.</w:t>
      </w:r>
      <w:r w:rsidR="000F2AF9" w:rsidRPr="00E61C9F">
        <w:rPr>
          <w:sz w:val="24"/>
          <w:szCs w:val="24"/>
        </w:rPr>
        <w:t xml:space="preserve">Заказчик вправе отказаться от исполнения </w:t>
      </w:r>
      <w:r w:rsidR="0014464E">
        <w:rPr>
          <w:sz w:val="24"/>
          <w:szCs w:val="24"/>
        </w:rPr>
        <w:t>Договор</w:t>
      </w:r>
      <w:r w:rsidR="000F2AF9" w:rsidRPr="00E61C9F">
        <w:rPr>
          <w:sz w:val="24"/>
          <w:szCs w:val="24"/>
        </w:rPr>
        <w:t xml:space="preserve">а и потребовать </w:t>
      </w:r>
      <w:r w:rsidR="000009A3">
        <w:rPr>
          <w:sz w:val="24"/>
          <w:szCs w:val="24"/>
        </w:rPr>
        <w:t xml:space="preserve">возмещения убытков в размере, не превышающем цену настоящего </w:t>
      </w:r>
      <w:r w:rsidR="0014464E">
        <w:rPr>
          <w:sz w:val="24"/>
          <w:szCs w:val="24"/>
        </w:rPr>
        <w:t>Договор</w:t>
      </w:r>
      <w:r w:rsidR="000009A3">
        <w:rPr>
          <w:sz w:val="24"/>
          <w:szCs w:val="24"/>
        </w:rPr>
        <w:t>а,</w:t>
      </w:r>
      <w:r w:rsidR="000F2AF9" w:rsidRPr="00E61C9F">
        <w:rPr>
          <w:sz w:val="24"/>
          <w:szCs w:val="24"/>
        </w:rPr>
        <w:t xml:space="preserve"> если в установленный срок недостатки услуг не устранены Исполнителем. Заказчик также в</w:t>
      </w:r>
      <w:r w:rsidR="007C3D41">
        <w:rPr>
          <w:sz w:val="24"/>
          <w:szCs w:val="24"/>
        </w:rPr>
        <w:t xml:space="preserve">праве отказаться от исполнения </w:t>
      </w:r>
      <w:r w:rsidR="0014464E">
        <w:rPr>
          <w:sz w:val="24"/>
          <w:szCs w:val="24"/>
        </w:rPr>
        <w:t>Договор</w:t>
      </w:r>
      <w:r w:rsidR="000F2AF9" w:rsidRPr="00E61C9F">
        <w:rPr>
          <w:sz w:val="24"/>
          <w:szCs w:val="24"/>
        </w:rPr>
        <w:t xml:space="preserve">а, если им обнаружены существенные недостатки </w:t>
      </w:r>
      <w:r w:rsidR="007F6FE1" w:rsidRPr="00E61C9F">
        <w:rPr>
          <w:sz w:val="24"/>
          <w:szCs w:val="24"/>
        </w:rPr>
        <w:t xml:space="preserve">оказанных </w:t>
      </w:r>
      <w:r w:rsidR="000F2AF9" w:rsidRPr="00E61C9F">
        <w:rPr>
          <w:sz w:val="24"/>
          <w:szCs w:val="24"/>
        </w:rPr>
        <w:t>услуг или иные сущес</w:t>
      </w:r>
      <w:r w:rsidR="007C3D41">
        <w:rPr>
          <w:sz w:val="24"/>
          <w:szCs w:val="24"/>
        </w:rPr>
        <w:t xml:space="preserve">твенные отступления от условий </w:t>
      </w:r>
      <w:r w:rsidR="0014464E">
        <w:rPr>
          <w:sz w:val="24"/>
          <w:szCs w:val="24"/>
        </w:rPr>
        <w:t>Договор</w:t>
      </w:r>
      <w:r w:rsidR="000F2AF9" w:rsidRPr="00E61C9F">
        <w:rPr>
          <w:sz w:val="24"/>
          <w:szCs w:val="24"/>
        </w:rPr>
        <w:t>а.</w:t>
      </w:r>
    </w:p>
    <w:p w:rsidR="000F2AF9" w:rsidRDefault="00675323" w:rsidP="00D3188A">
      <w:pPr>
        <w:pStyle w:val="3"/>
        <w:widowControl w:val="0"/>
        <w:numPr>
          <w:ilvl w:val="0"/>
          <w:numId w:val="0"/>
        </w:numPr>
        <w:tabs>
          <w:tab w:val="left" w:pos="1276"/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>2.2.</w:t>
      </w:r>
      <w:r w:rsidR="003250E0">
        <w:rPr>
          <w:sz w:val="24"/>
          <w:szCs w:val="24"/>
        </w:rPr>
        <w:t>4</w:t>
      </w:r>
      <w:r w:rsidRPr="00E61C9F">
        <w:rPr>
          <w:sz w:val="24"/>
          <w:szCs w:val="24"/>
        </w:rPr>
        <w:t>.</w:t>
      </w:r>
      <w:r w:rsidR="00D3188A">
        <w:rPr>
          <w:sz w:val="24"/>
          <w:szCs w:val="24"/>
        </w:rPr>
        <w:t> </w:t>
      </w:r>
      <w:r w:rsidR="000F2AF9" w:rsidRPr="00E61C9F">
        <w:rPr>
          <w:sz w:val="24"/>
          <w:szCs w:val="24"/>
        </w:rPr>
        <w:t>Зак</w:t>
      </w:r>
      <w:r w:rsidR="000009A3">
        <w:rPr>
          <w:sz w:val="24"/>
          <w:szCs w:val="24"/>
        </w:rPr>
        <w:t xml:space="preserve">азчик вправе потребовать </w:t>
      </w:r>
      <w:r w:rsidR="000009A3" w:rsidRPr="00E61C9F">
        <w:rPr>
          <w:sz w:val="24"/>
          <w:szCs w:val="24"/>
        </w:rPr>
        <w:t>возмещения</w:t>
      </w:r>
      <w:r w:rsidR="000F2AF9" w:rsidRPr="00E61C9F">
        <w:rPr>
          <w:sz w:val="24"/>
          <w:szCs w:val="24"/>
        </w:rPr>
        <w:t xml:space="preserve"> убытков</w:t>
      </w:r>
      <w:r w:rsidR="00BB39ED">
        <w:rPr>
          <w:sz w:val="24"/>
          <w:szCs w:val="24"/>
        </w:rPr>
        <w:t xml:space="preserve">в </w:t>
      </w:r>
      <w:r w:rsidR="00BB39ED" w:rsidRPr="000009A3">
        <w:rPr>
          <w:sz w:val="24"/>
          <w:szCs w:val="24"/>
        </w:rPr>
        <w:t>размере,</w:t>
      </w:r>
      <w:r w:rsidR="000009A3" w:rsidRPr="000009A3">
        <w:rPr>
          <w:sz w:val="24"/>
          <w:szCs w:val="24"/>
        </w:rPr>
        <w:t xml:space="preserve"> не превышающем цену настоящего </w:t>
      </w:r>
      <w:r w:rsidR="0014464E">
        <w:rPr>
          <w:sz w:val="24"/>
          <w:szCs w:val="24"/>
        </w:rPr>
        <w:t>Договор</w:t>
      </w:r>
      <w:r w:rsidR="000009A3" w:rsidRPr="000009A3">
        <w:rPr>
          <w:sz w:val="24"/>
          <w:szCs w:val="24"/>
        </w:rPr>
        <w:t>а,</w:t>
      </w:r>
      <w:r w:rsidR="000F2AF9" w:rsidRPr="00E61C9F">
        <w:rPr>
          <w:sz w:val="24"/>
          <w:szCs w:val="24"/>
        </w:rPr>
        <w:t>в с</w:t>
      </w:r>
      <w:r w:rsidR="000009A3">
        <w:rPr>
          <w:sz w:val="24"/>
          <w:szCs w:val="24"/>
        </w:rPr>
        <w:t>лучае некачественного оказания</w:t>
      </w:r>
      <w:r w:rsidR="000F2AF9" w:rsidRPr="00E61C9F">
        <w:rPr>
          <w:sz w:val="24"/>
          <w:szCs w:val="24"/>
        </w:rPr>
        <w:t xml:space="preserve"> услуг.</w:t>
      </w:r>
    </w:p>
    <w:p w:rsidR="00D3188A" w:rsidRPr="00D3188A" w:rsidRDefault="00D3188A" w:rsidP="00B67CE3">
      <w:pPr>
        <w:ind w:firstLine="0"/>
      </w:pPr>
    </w:p>
    <w:p w:rsidR="006013FF" w:rsidRDefault="00BB39ED" w:rsidP="008828AC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ind w:left="0" w:firstLine="709"/>
        <w:rPr>
          <w:szCs w:val="24"/>
        </w:rPr>
      </w:pPr>
      <w:bookmarkStart w:id="11" w:name="_ref_50458932"/>
      <w:r>
        <w:rPr>
          <w:szCs w:val="24"/>
        </w:rPr>
        <w:t>Порядок</w:t>
      </w:r>
      <w:r w:rsidR="008828AC">
        <w:rPr>
          <w:szCs w:val="24"/>
        </w:rPr>
        <w:t xml:space="preserve"> и</w:t>
      </w:r>
      <w:r>
        <w:rPr>
          <w:szCs w:val="24"/>
        </w:rPr>
        <w:t xml:space="preserve"> сроки оказания услуг</w:t>
      </w:r>
    </w:p>
    <w:p w:rsidR="00757601" w:rsidRPr="00D3188A" w:rsidRDefault="00BB39ED" w:rsidP="00D3188A">
      <w:pPr>
        <w:pStyle w:val="ab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 xml:space="preserve">Заказчик </w:t>
      </w:r>
      <w:r w:rsidR="00031FF0" w:rsidRPr="00D3188A">
        <w:rPr>
          <w:sz w:val="24"/>
          <w:szCs w:val="24"/>
        </w:rPr>
        <w:t xml:space="preserve">в срок не позднее 2 (двух) рабочих дней с момента заключения </w:t>
      </w:r>
      <w:r w:rsidR="0014464E">
        <w:rPr>
          <w:sz w:val="24"/>
          <w:szCs w:val="24"/>
        </w:rPr>
        <w:t>Договор</w:t>
      </w:r>
      <w:r w:rsidR="00031FF0" w:rsidRPr="00D3188A">
        <w:rPr>
          <w:sz w:val="24"/>
          <w:szCs w:val="24"/>
        </w:rPr>
        <w:t>а предоставляет Исполнителю</w:t>
      </w:r>
      <w:r w:rsidR="00132FB7" w:rsidRPr="00D3188A">
        <w:rPr>
          <w:sz w:val="24"/>
          <w:szCs w:val="24"/>
        </w:rPr>
        <w:t xml:space="preserve"> сведения,</w:t>
      </w:r>
      <w:r w:rsidR="00031FF0" w:rsidRPr="00D3188A">
        <w:rPr>
          <w:sz w:val="24"/>
          <w:szCs w:val="24"/>
        </w:rPr>
        <w:t xml:space="preserve"> скан-копии и/или </w:t>
      </w:r>
      <w:r w:rsidR="0023576F" w:rsidRPr="00D3188A">
        <w:rPr>
          <w:sz w:val="24"/>
          <w:szCs w:val="24"/>
        </w:rPr>
        <w:t>фотокопии</w:t>
      </w:r>
      <w:r w:rsidR="00031FF0" w:rsidRPr="00D3188A">
        <w:rPr>
          <w:sz w:val="24"/>
          <w:szCs w:val="24"/>
        </w:rPr>
        <w:t xml:space="preserve"> документов или </w:t>
      </w:r>
      <w:r w:rsidR="00132FB7" w:rsidRPr="00D3188A">
        <w:rPr>
          <w:sz w:val="24"/>
          <w:szCs w:val="24"/>
        </w:rPr>
        <w:t>других доказательств,</w:t>
      </w:r>
      <w:r w:rsidR="00031FF0" w:rsidRPr="00D3188A">
        <w:rPr>
          <w:sz w:val="24"/>
          <w:szCs w:val="24"/>
        </w:rPr>
        <w:t xml:space="preserve"> подтверждающих</w:t>
      </w:r>
      <w:r w:rsidR="0023576F" w:rsidRPr="00D3188A">
        <w:rPr>
          <w:sz w:val="24"/>
          <w:szCs w:val="24"/>
        </w:rPr>
        <w:t xml:space="preserve"> правомерность и обоснованность</w:t>
      </w:r>
      <w:r w:rsidR="00031FF0" w:rsidRPr="00D3188A">
        <w:rPr>
          <w:sz w:val="24"/>
          <w:szCs w:val="24"/>
        </w:rPr>
        <w:t xml:space="preserve"> его</w:t>
      </w:r>
      <w:r w:rsidR="0023576F" w:rsidRPr="00D3188A">
        <w:rPr>
          <w:sz w:val="24"/>
          <w:szCs w:val="24"/>
        </w:rPr>
        <w:t xml:space="preserve"> претензий к</w:t>
      </w:r>
      <w:r w:rsidR="00E4224E">
        <w:rPr>
          <w:sz w:val="24"/>
          <w:szCs w:val="24"/>
        </w:rPr>
        <w:t xml:space="preserve"> </w:t>
      </w:r>
      <w:r w:rsidR="009A5326" w:rsidRPr="007B1552">
        <w:rPr>
          <w:sz w:val="24"/>
          <w:szCs w:val="24"/>
          <w:highlight w:val="lightGray"/>
          <w:u w:val="single"/>
        </w:rPr>
        <w:t>заполняется в каждом случае индивидуально</w:t>
      </w:r>
      <w:r w:rsidR="00132FB7" w:rsidRPr="00D3188A">
        <w:rPr>
          <w:sz w:val="24"/>
          <w:szCs w:val="24"/>
        </w:rPr>
        <w:t>.</w:t>
      </w:r>
    </w:p>
    <w:p w:rsidR="00757601" w:rsidRPr="00D3188A" w:rsidRDefault="00757601" w:rsidP="00D3188A">
      <w:pPr>
        <w:pStyle w:val="ab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 xml:space="preserve">Если в ходе оказания услуг у Исполнителя возникает необходимость в получении дополнительных информации, сведений, документов, материалов, Заказчик предоставляет соответствующие информацию, сведения, документы и материалы в срок не позднее 2 (двух) рабочих дней с момента получения от Исполнителя запроса, направленного по электронной почте. </w:t>
      </w:r>
    </w:p>
    <w:p w:rsidR="00782B87" w:rsidRPr="00D3188A" w:rsidRDefault="00782B87" w:rsidP="00D3188A">
      <w:pPr>
        <w:pStyle w:val="ab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>Исполнитель приступает к оказанию услуг не позднее дня, следующего за днем получения авансового платежа, а также сведений и документов, необходимых для оказания услуг, от Заказчика.</w:t>
      </w:r>
    </w:p>
    <w:p w:rsidR="00E672F5" w:rsidRPr="00D3188A" w:rsidRDefault="00E672F5" w:rsidP="00D3188A">
      <w:pPr>
        <w:pStyle w:val="3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rPr>
          <w:sz w:val="24"/>
          <w:szCs w:val="24"/>
        </w:rPr>
      </w:pPr>
      <w:r w:rsidRPr="00D3188A">
        <w:rPr>
          <w:sz w:val="24"/>
          <w:szCs w:val="24"/>
        </w:rPr>
        <w:t xml:space="preserve">Исполнитель </w:t>
      </w:r>
      <w:r w:rsidR="003D20EB">
        <w:rPr>
          <w:sz w:val="24"/>
          <w:szCs w:val="24"/>
        </w:rPr>
        <w:t xml:space="preserve">обязуется </w:t>
      </w:r>
      <w:r w:rsidRPr="00D3188A">
        <w:rPr>
          <w:sz w:val="24"/>
          <w:szCs w:val="24"/>
        </w:rPr>
        <w:t>оказ</w:t>
      </w:r>
      <w:r w:rsidR="003D20EB">
        <w:rPr>
          <w:sz w:val="24"/>
          <w:szCs w:val="24"/>
        </w:rPr>
        <w:t>а</w:t>
      </w:r>
      <w:r w:rsidRPr="00D3188A">
        <w:rPr>
          <w:sz w:val="24"/>
          <w:szCs w:val="24"/>
        </w:rPr>
        <w:t>т</w:t>
      </w:r>
      <w:r w:rsidR="003D20EB">
        <w:rPr>
          <w:sz w:val="24"/>
          <w:szCs w:val="24"/>
        </w:rPr>
        <w:t>ь</w:t>
      </w:r>
      <w:r w:rsidRPr="00D3188A">
        <w:rPr>
          <w:sz w:val="24"/>
          <w:szCs w:val="24"/>
        </w:rPr>
        <w:t xml:space="preserve"> услуги по этапам в следующие сроки:</w:t>
      </w:r>
    </w:p>
    <w:tbl>
      <w:tblPr>
        <w:tblStyle w:val="afd"/>
        <w:tblW w:w="9243" w:type="dxa"/>
        <w:tblInd w:w="108" w:type="dxa"/>
        <w:tblLayout w:type="fixed"/>
        <w:tblLook w:val="04A0"/>
      </w:tblPr>
      <w:tblGrid>
        <w:gridCol w:w="1016"/>
        <w:gridCol w:w="3833"/>
        <w:gridCol w:w="4394"/>
      </w:tblGrid>
      <w:tr w:rsidR="00E672F5" w:rsidRPr="00E61C9F" w:rsidTr="0014464E">
        <w:tc>
          <w:tcPr>
            <w:tcW w:w="1016" w:type="dxa"/>
          </w:tcPr>
          <w:p w:rsidR="00E672F5" w:rsidRPr="00E61C9F" w:rsidRDefault="00E672F5" w:rsidP="00425177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C9F">
              <w:rPr>
                <w:b/>
                <w:sz w:val="24"/>
                <w:szCs w:val="24"/>
              </w:rPr>
              <w:t>Номер этапа</w:t>
            </w:r>
          </w:p>
        </w:tc>
        <w:tc>
          <w:tcPr>
            <w:tcW w:w="3833" w:type="dxa"/>
          </w:tcPr>
          <w:p w:rsidR="00E672F5" w:rsidRPr="00E61C9F" w:rsidRDefault="00E672F5" w:rsidP="00425177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C9F">
              <w:rPr>
                <w:b/>
                <w:sz w:val="24"/>
                <w:szCs w:val="24"/>
              </w:rPr>
              <w:t>Содержание услуги</w:t>
            </w:r>
          </w:p>
        </w:tc>
        <w:tc>
          <w:tcPr>
            <w:tcW w:w="4394" w:type="dxa"/>
          </w:tcPr>
          <w:p w:rsidR="00E672F5" w:rsidRPr="00E61C9F" w:rsidRDefault="00E672F5" w:rsidP="00425177">
            <w:pPr>
              <w:widowControl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C9F">
              <w:rPr>
                <w:b/>
                <w:sz w:val="24"/>
                <w:szCs w:val="24"/>
              </w:rPr>
              <w:t>Срок оказания услуги</w:t>
            </w:r>
          </w:p>
        </w:tc>
      </w:tr>
      <w:tr w:rsidR="00E672F5" w:rsidRPr="00E61C9F" w:rsidTr="0014464E">
        <w:tc>
          <w:tcPr>
            <w:tcW w:w="1016" w:type="dxa"/>
          </w:tcPr>
          <w:p w:rsidR="0014464E" w:rsidRDefault="0014464E" w:rsidP="00425177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14464E" w:rsidRDefault="00E672F5" w:rsidP="0014464E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61C9F">
              <w:rPr>
                <w:sz w:val="24"/>
                <w:szCs w:val="24"/>
              </w:rPr>
              <w:t xml:space="preserve">1-й </w:t>
            </w:r>
          </w:p>
          <w:p w:rsidR="00E672F5" w:rsidRPr="00E61C9F" w:rsidRDefault="0014464E" w:rsidP="0014464E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672F5" w:rsidRPr="00E61C9F">
              <w:rPr>
                <w:sz w:val="24"/>
                <w:szCs w:val="24"/>
              </w:rPr>
              <w:t>тап</w:t>
            </w:r>
          </w:p>
        </w:tc>
        <w:tc>
          <w:tcPr>
            <w:tcW w:w="3833" w:type="dxa"/>
          </w:tcPr>
          <w:p w:rsidR="00E672F5" w:rsidRPr="0014464E" w:rsidRDefault="00E672F5" w:rsidP="00032BCC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464E">
              <w:rPr>
                <w:sz w:val="24"/>
                <w:szCs w:val="24"/>
              </w:rPr>
              <w:t xml:space="preserve">Проведение досудебного правового анализа спорной ситуации, предоставление Заказчику правового заключения о судебных перспективах </w:t>
            </w:r>
            <w:r w:rsidR="003250E0" w:rsidRPr="0014464E">
              <w:rPr>
                <w:sz w:val="24"/>
                <w:szCs w:val="24"/>
              </w:rPr>
              <w:t>разрешения спора</w:t>
            </w:r>
            <w:r w:rsidRPr="0014464E">
              <w:rPr>
                <w:sz w:val="24"/>
                <w:szCs w:val="24"/>
              </w:rPr>
              <w:t xml:space="preserve">. </w:t>
            </w:r>
            <w:r w:rsidR="003250E0" w:rsidRPr="0014464E">
              <w:rPr>
                <w:sz w:val="24"/>
                <w:szCs w:val="24"/>
              </w:rPr>
              <w:t xml:space="preserve">Консультация Заказчика, </w:t>
            </w:r>
            <w:r w:rsidR="003250E0" w:rsidRPr="0014464E">
              <w:rPr>
                <w:sz w:val="24"/>
                <w:szCs w:val="24"/>
              </w:rPr>
              <w:lastRenderedPageBreak/>
              <w:t>и</w:t>
            </w:r>
            <w:r w:rsidRPr="0014464E">
              <w:rPr>
                <w:sz w:val="24"/>
                <w:szCs w:val="24"/>
              </w:rPr>
              <w:t>нформирова</w:t>
            </w:r>
            <w:r w:rsidR="003250E0" w:rsidRPr="0014464E">
              <w:rPr>
                <w:sz w:val="24"/>
                <w:szCs w:val="24"/>
              </w:rPr>
              <w:t>ние</w:t>
            </w:r>
            <w:r w:rsidRPr="0014464E">
              <w:rPr>
                <w:sz w:val="24"/>
                <w:szCs w:val="24"/>
              </w:rPr>
              <w:t>Заказчика о возможных вариантах разрешения спора и их правовых последствиях</w:t>
            </w:r>
            <w:r w:rsidR="003250E0" w:rsidRPr="0014464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672F5" w:rsidRPr="0014464E" w:rsidRDefault="00E672F5" w:rsidP="003250E0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464E">
              <w:rPr>
                <w:sz w:val="24"/>
                <w:szCs w:val="24"/>
              </w:rPr>
              <w:lastRenderedPageBreak/>
              <w:t>Н</w:t>
            </w:r>
            <w:r w:rsidR="00032BCC" w:rsidRPr="0014464E">
              <w:rPr>
                <w:sz w:val="24"/>
                <w:szCs w:val="24"/>
              </w:rPr>
              <w:t xml:space="preserve">ачало: не позднее дня, следующего за днем получения </w:t>
            </w:r>
            <w:r w:rsidR="003D20EB">
              <w:rPr>
                <w:sz w:val="24"/>
                <w:szCs w:val="24"/>
              </w:rPr>
              <w:t>оплаты услуг</w:t>
            </w:r>
            <w:r w:rsidR="00032BCC" w:rsidRPr="0014464E">
              <w:rPr>
                <w:sz w:val="24"/>
                <w:szCs w:val="24"/>
              </w:rPr>
              <w:t>, а также сведений и документов, необходимых для оказания услуг, от Заказчика</w:t>
            </w:r>
            <w:r w:rsidRPr="0014464E">
              <w:rPr>
                <w:sz w:val="24"/>
                <w:szCs w:val="24"/>
              </w:rPr>
              <w:t>.</w:t>
            </w:r>
          </w:p>
          <w:p w:rsidR="00032BCC" w:rsidRPr="0014464E" w:rsidRDefault="00032BCC" w:rsidP="00032BCC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E672F5" w:rsidRPr="0014464E" w:rsidRDefault="00E672F5" w:rsidP="003D20EB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464E">
              <w:rPr>
                <w:sz w:val="24"/>
                <w:szCs w:val="24"/>
              </w:rPr>
              <w:t xml:space="preserve">Окончание: не позднее </w:t>
            </w:r>
            <w:r w:rsidR="003D20EB">
              <w:rPr>
                <w:sz w:val="24"/>
                <w:szCs w:val="24"/>
              </w:rPr>
              <w:t>одного</w:t>
            </w:r>
            <w:r w:rsidRPr="0014464E">
              <w:rPr>
                <w:sz w:val="24"/>
                <w:szCs w:val="24"/>
              </w:rPr>
              <w:t xml:space="preserve"> рабоч</w:t>
            </w:r>
            <w:r w:rsidR="003D20EB">
              <w:rPr>
                <w:sz w:val="24"/>
                <w:szCs w:val="24"/>
              </w:rPr>
              <w:t>его дня</w:t>
            </w:r>
            <w:r w:rsidR="00032BCC" w:rsidRPr="0014464E">
              <w:rPr>
                <w:sz w:val="24"/>
                <w:szCs w:val="24"/>
              </w:rPr>
              <w:t xml:space="preserve"> с начала оказания услуг. </w:t>
            </w:r>
          </w:p>
        </w:tc>
      </w:tr>
      <w:tr w:rsidR="00E672F5" w:rsidRPr="00E61C9F" w:rsidTr="00187B3A">
        <w:trPr>
          <w:trHeight w:val="1701"/>
        </w:trPr>
        <w:tc>
          <w:tcPr>
            <w:tcW w:w="1016" w:type="dxa"/>
          </w:tcPr>
          <w:p w:rsidR="00E672F5" w:rsidRPr="00E61C9F" w:rsidRDefault="00E672F5" w:rsidP="00425177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61C9F">
              <w:rPr>
                <w:sz w:val="24"/>
                <w:szCs w:val="24"/>
              </w:rPr>
              <w:lastRenderedPageBreak/>
              <w:t>2-й этап</w:t>
            </w:r>
          </w:p>
        </w:tc>
        <w:tc>
          <w:tcPr>
            <w:tcW w:w="3833" w:type="dxa"/>
          </w:tcPr>
          <w:p w:rsidR="00E672F5" w:rsidRPr="0014464E" w:rsidRDefault="000D52C7" w:rsidP="00917570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464E">
              <w:rPr>
                <w:sz w:val="24"/>
                <w:szCs w:val="24"/>
              </w:rPr>
              <w:t>Подготовка и направление Заказчику проектов документов, необходимых для осуществления защиты интересов Заказчика по делу:</w:t>
            </w:r>
            <w:r w:rsidR="009A5326" w:rsidRPr="007B1552">
              <w:rPr>
                <w:sz w:val="24"/>
                <w:szCs w:val="24"/>
                <w:highlight w:val="lightGray"/>
                <w:u w:val="single"/>
              </w:rPr>
              <w:t xml:space="preserve"> заполняется в каждом случае индивидуально</w:t>
            </w:r>
          </w:p>
        </w:tc>
        <w:tc>
          <w:tcPr>
            <w:tcW w:w="4394" w:type="dxa"/>
          </w:tcPr>
          <w:p w:rsidR="00E672F5" w:rsidRPr="0014464E" w:rsidRDefault="00E672F5" w:rsidP="000D52C7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464E">
              <w:rPr>
                <w:sz w:val="24"/>
                <w:szCs w:val="24"/>
              </w:rPr>
              <w:t>Начало: со дня приемки</w:t>
            </w:r>
            <w:r w:rsidR="000D52C7" w:rsidRPr="0014464E">
              <w:rPr>
                <w:sz w:val="24"/>
                <w:szCs w:val="24"/>
              </w:rPr>
              <w:t xml:space="preserve"> Заказчиком услуг 1-го этапа</w:t>
            </w:r>
            <w:r w:rsidRPr="0014464E">
              <w:rPr>
                <w:sz w:val="24"/>
                <w:szCs w:val="24"/>
              </w:rPr>
              <w:t>.</w:t>
            </w:r>
          </w:p>
          <w:p w:rsidR="000D52C7" w:rsidRPr="0014464E" w:rsidRDefault="000D52C7" w:rsidP="000D52C7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E672F5" w:rsidRPr="0014464E" w:rsidRDefault="00E672F5" w:rsidP="003D20EB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4464E">
              <w:rPr>
                <w:sz w:val="24"/>
                <w:szCs w:val="24"/>
              </w:rPr>
              <w:t xml:space="preserve">Окончание: не позднее </w:t>
            </w:r>
            <w:r w:rsidR="003D20EB">
              <w:rPr>
                <w:sz w:val="24"/>
                <w:szCs w:val="24"/>
              </w:rPr>
              <w:t>одного рабочего дня</w:t>
            </w:r>
            <w:r w:rsidRPr="0014464E">
              <w:rPr>
                <w:sz w:val="24"/>
                <w:szCs w:val="24"/>
              </w:rPr>
              <w:t xml:space="preserve"> со дня </w:t>
            </w:r>
            <w:r w:rsidR="003D20EB" w:rsidRPr="003D20EB">
              <w:rPr>
                <w:sz w:val="24"/>
                <w:szCs w:val="24"/>
              </w:rPr>
              <w:t>приемки Заказчиком услуг 1-го этапа.</w:t>
            </w:r>
          </w:p>
        </w:tc>
      </w:tr>
    </w:tbl>
    <w:p w:rsidR="00782B87" w:rsidRPr="0014464E" w:rsidRDefault="00187B3A" w:rsidP="0014464E">
      <w:pPr>
        <w:pStyle w:val="ab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</w:t>
      </w:r>
      <w:r w:rsidR="000D52C7" w:rsidRPr="0014464E">
        <w:rPr>
          <w:sz w:val="24"/>
          <w:szCs w:val="24"/>
        </w:rPr>
        <w:t xml:space="preserve"> оказания услуг по каждому этапу выполнения работ Исполнитель направляет документы (правовое заключение, проекты претензионных писем и т.п.) на адрес электронной почты Заказчика. Документы на бумажном носителе в адрес Заказчика не направляются.</w:t>
      </w:r>
    </w:p>
    <w:p w:rsidR="004460B6" w:rsidRPr="0014464E" w:rsidRDefault="00515EB1" w:rsidP="0014464E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4464E">
        <w:rPr>
          <w:sz w:val="24"/>
          <w:szCs w:val="24"/>
        </w:rPr>
        <w:t>Факт оказания услуг Исполнителем и получения их Заказчиком подтверждается актом об оказанных услугах. Исполнитель составляет</w:t>
      </w:r>
      <w:r w:rsidR="004460B6" w:rsidRPr="0014464E">
        <w:rPr>
          <w:sz w:val="24"/>
          <w:szCs w:val="24"/>
        </w:rPr>
        <w:t xml:space="preserve"> и направляет на адрес электронной почты Заказчикаподписанный со своей стороны </w:t>
      </w:r>
      <w:r w:rsidRPr="0014464E">
        <w:rPr>
          <w:sz w:val="24"/>
          <w:szCs w:val="24"/>
        </w:rPr>
        <w:t xml:space="preserve">акт об оказанных услугах </w:t>
      </w:r>
      <w:r w:rsidR="004460B6" w:rsidRPr="0014464E">
        <w:rPr>
          <w:sz w:val="24"/>
          <w:szCs w:val="24"/>
        </w:rPr>
        <w:t xml:space="preserve">по </w:t>
      </w:r>
      <w:r w:rsidRPr="0014464E">
        <w:rPr>
          <w:sz w:val="24"/>
          <w:szCs w:val="24"/>
        </w:rPr>
        <w:t>завершени</w:t>
      </w:r>
      <w:r w:rsidR="00B253B2">
        <w:rPr>
          <w:sz w:val="24"/>
          <w:szCs w:val="24"/>
        </w:rPr>
        <w:t>и</w:t>
      </w:r>
      <w:r w:rsidR="007F1DE2" w:rsidRPr="0014464E">
        <w:rPr>
          <w:sz w:val="24"/>
          <w:szCs w:val="24"/>
        </w:rPr>
        <w:t xml:space="preserve"> каждого этапа оказания услуг</w:t>
      </w:r>
      <w:r w:rsidR="004460B6" w:rsidRPr="0014464E">
        <w:rPr>
          <w:sz w:val="24"/>
          <w:szCs w:val="24"/>
        </w:rPr>
        <w:t xml:space="preserve">. </w:t>
      </w:r>
    </w:p>
    <w:p w:rsidR="00BB39ED" w:rsidRPr="0014464E" w:rsidRDefault="00515EB1" w:rsidP="0014464E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Заказчик обязан подписать и </w:t>
      </w:r>
      <w:r w:rsidR="004460B6" w:rsidRPr="0014464E">
        <w:rPr>
          <w:sz w:val="24"/>
          <w:szCs w:val="24"/>
        </w:rPr>
        <w:t xml:space="preserve">направить на адрес электронной почты </w:t>
      </w:r>
      <w:r w:rsidRPr="0014464E">
        <w:rPr>
          <w:sz w:val="24"/>
          <w:szCs w:val="24"/>
        </w:rPr>
        <w:t>Исполнител</w:t>
      </w:r>
      <w:r w:rsidR="004460B6" w:rsidRPr="0014464E">
        <w:rPr>
          <w:sz w:val="24"/>
          <w:szCs w:val="24"/>
        </w:rPr>
        <w:t>я</w:t>
      </w:r>
      <w:r w:rsidRPr="0014464E">
        <w:rPr>
          <w:sz w:val="24"/>
          <w:szCs w:val="24"/>
        </w:rPr>
        <w:t xml:space="preserve"> акт об оказанных услугах в течение двух рабочих дней с</w:t>
      </w:r>
      <w:r w:rsidR="004460B6" w:rsidRPr="0014464E">
        <w:rPr>
          <w:sz w:val="24"/>
          <w:szCs w:val="24"/>
        </w:rPr>
        <w:t>о дня</w:t>
      </w:r>
      <w:r w:rsidRPr="0014464E">
        <w:rPr>
          <w:sz w:val="24"/>
          <w:szCs w:val="24"/>
        </w:rPr>
        <w:t xml:space="preserve"> его получения, а при обнаружении отступлений от </w:t>
      </w:r>
      <w:r w:rsidR="0014464E">
        <w:rPr>
          <w:sz w:val="24"/>
          <w:szCs w:val="24"/>
        </w:rPr>
        <w:t>Договор</w:t>
      </w:r>
      <w:r w:rsidRPr="0014464E">
        <w:rPr>
          <w:sz w:val="24"/>
          <w:szCs w:val="24"/>
        </w:rPr>
        <w:t>а или иных недостатков услуги немедленно заявить об этом Исполнителю. В случае</w:t>
      </w:r>
      <w:r w:rsidR="004460B6" w:rsidRPr="0014464E">
        <w:rPr>
          <w:sz w:val="24"/>
          <w:szCs w:val="24"/>
        </w:rPr>
        <w:t xml:space="preserve">если Заказчик не направит </w:t>
      </w:r>
      <w:r w:rsidR="00F40E01">
        <w:rPr>
          <w:sz w:val="24"/>
          <w:szCs w:val="24"/>
        </w:rPr>
        <w:t>Исполнителю</w:t>
      </w:r>
      <w:r w:rsidRPr="0014464E">
        <w:rPr>
          <w:sz w:val="24"/>
          <w:szCs w:val="24"/>
        </w:rPr>
        <w:t xml:space="preserve"> подписанный акт об оказанных услугах</w:t>
      </w:r>
      <w:r w:rsidR="005C16AF">
        <w:rPr>
          <w:sz w:val="24"/>
          <w:szCs w:val="24"/>
        </w:rPr>
        <w:t>,</w:t>
      </w:r>
      <w:r w:rsidRPr="0014464E">
        <w:rPr>
          <w:sz w:val="24"/>
          <w:szCs w:val="24"/>
        </w:rPr>
        <w:t xml:space="preserve"> либо мотивированный отказ от его подписания в течение двух рабочих дней с момента его получения от Исполнителя,</w:t>
      </w:r>
      <w:r w:rsidR="00504359" w:rsidRPr="0014464E">
        <w:rPr>
          <w:sz w:val="24"/>
          <w:szCs w:val="24"/>
        </w:rPr>
        <w:t xml:space="preserve"> Исполнитель вправе составить односторонний акт,</w:t>
      </w:r>
      <w:r w:rsidR="00F40E01">
        <w:rPr>
          <w:sz w:val="24"/>
          <w:szCs w:val="24"/>
        </w:rPr>
        <w:t xml:space="preserve"> при этом</w:t>
      </w:r>
      <w:r w:rsidR="00D427EB" w:rsidRPr="0014464E">
        <w:rPr>
          <w:sz w:val="24"/>
          <w:szCs w:val="24"/>
        </w:rPr>
        <w:t>у</w:t>
      </w:r>
      <w:r w:rsidRPr="0014464E">
        <w:rPr>
          <w:sz w:val="24"/>
          <w:szCs w:val="24"/>
        </w:rPr>
        <w:t xml:space="preserve">слуги, перечисленные вакте, считаются оказанными Исполнителем </w:t>
      </w:r>
      <w:r w:rsidR="00D427EB" w:rsidRPr="0014464E">
        <w:rPr>
          <w:sz w:val="24"/>
          <w:szCs w:val="24"/>
        </w:rPr>
        <w:t xml:space="preserve">надлежащим образом </w:t>
      </w:r>
      <w:r w:rsidRPr="0014464E">
        <w:rPr>
          <w:sz w:val="24"/>
          <w:szCs w:val="24"/>
        </w:rPr>
        <w:t>и принятыми Заказчиком</w:t>
      </w:r>
      <w:r w:rsidR="00D427EB" w:rsidRPr="0014464E">
        <w:rPr>
          <w:sz w:val="24"/>
          <w:szCs w:val="24"/>
        </w:rPr>
        <w:t>.</w:t>
      </w:r>
      <w:r w:rsidR="00031FF0" w:rsidRPr="0014464E">
        <w:rPr>
          <w:sz w:val="24"/>
          <w:szCs w:val="24"/>
        </w:rPr>
        <w:t> </w:t>
      </w:r>
    </w:p>
    <w:p w:rsidR="00D3188A" w:rsidRPr="00BB39ED" w:rsidRDefault="00D3188A" w:rsidP="00D3188A">
      <w:pPr>
        <w:pStyle w:val="ab"/>
        <w:widowControl w:val="0"/>
        <w:tabs>
          <w:tab w:val="left" w:pos="1134"/>
        </w:tabs>
        <w:spacing w:before="0" w:after="0" w:line="240" w:lineRule="auto"/>
        <w:ind w:left="709" w:firstLine="0"/>
        <w:jc w:val="both"/>
      </w:pPr>
    </w:p>
    <w:p w:rsidR="001C05F4" w:rsidRPr="00E61C9F" w:rsidRDefault="00C11C63" w:rsidP="007C3D41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r w:rsidRPr="00E61C9F">
        <w:rPr>
          <w:szCs w:val="24"/>
        </w:rPr>
        <w:t>Цена услуг и порядок оплаты</w:t>
      </w:r>
      <w:bookmarkEnd w:id="11"/>
    </w:p>
    <w:p w:rsidR="001C05F4" w:rsidRPr="00686C81" w:rsidRDefault="007C3D41" w:rsidP="0014464E">
      <w:pPr>
        <w:pStyle w:val="2"/>
        <w:widowControl w:val="0"/>
        <w:numPr>
          <w:ilvl w:val="1"/>
          <w:numId w:val="32"/>
        </w:numPr>
        <w:tabs>
          <w:tab w:val="left" w:pos="1134"/>
          <w:tab w:val="left" w:pos="1276"/>
        </w:tabs>
        <w:spacing w:before="0" w:after="0" w:line="240" w:lineRule="auto"/>
        <w:ind w:left="0" w:firstLine="709"/>
        <w:rPr>
          <w:bCs w:val="0"/>
          <w:sz w:val="24"/>
          <w:szCs w:val="24"/>
        </w:rPr>
      </w:pPr>
      <w:r w:rsidRPr="00686C81">
        <w:rPr>
          <w:bCs w:val="0"/>
          <w:sz w:val="24"/>
          <w:szCs w:val="24"/>
        </w:rPr>
        <w:t xml:space="preserve">Общая стоимость услуг по настоящему </w:t>
      </w:r>
      <w:r w:rsidR="0014464E" w:rsidRPr="00686C81">
        <w:rPr>
          <w:bCs w:val="0"/>
          <w:sz w:val="24"/>
          <w:szCs w:val="24"/>
        </w:rPr>
        <w:t>Договор</w:t>
      </w:r>
      <w:r w:rsidRPr="00686C81">
        <w:rPr>
          <w:bCs w:val="0"/>
          <w:sz w:val="24"/>
          <w:szCs w:val="24"/>
        </w:rPr>
        <w:t>у</w:t>
      </w:r>
      <w:r w:rsidR="00E4224E">
        <w:rPr>
          <w:bCs w:val="0"/>
          <w:sz w:val="24"/>
          <w:szCs w:val="24"/>
        </w:rPr>
        <w:t xml:space="preserve"> </w:t>
      </w:r>
      <w:r w:rsidR="00686C81" w:rsidRPr="00686C81">
        <w:rPr>
          <w:bCs w:val="0"/>
          <w:sz w:val="24"/>
          <w:szCs w:val="24"/>
        </w:rPr>
        <w:t>составляет 3</w:t>
      </w:r>
      <w:r w:rsidRPr="00686C81">
        <w:rPr>
          <w:bCs w:val="0"/>
          <w:sz w:val="24"/>
          <w:szCs w:val="24"/>
        </w:rPr>
        <w:t> 000 (</w:t>
      </w:r>
      <w:r w:rsidR="00686C81" w:rsidRPr="00686C81">
        <w:rPr>
          <w:bCs w:val="0"/>
          <w:sz w:val="24"/>
          <w:szCs w:val="24"/>
        </w:rPr>
        <w:t>три</w:t>
      </w:r>
      <w:r w:rsidRPr="00686C81">
        <w:rPr>
          <w:bCs w:val="0"/>
          <w:sz w:val="24"/>
          <w:szCs w:val="24"/>
        </w:rPr>
        <w:t xml:space="preserve"> тысяч</w:t>
      </w:r>
      <w:r w:rsidR="00686C81" w:rsidRPr="00686C81">
        <w:rPr>
          <w:bCs w:val="0"/>
          <w:sz w:val="24"/>
          <w:szCs w:val="24"/>
        </w:rPr>
        <w:t>и</w:t>
      </w:r>
      <w:r w:rsidRPr="00686C81">
        <w:rPr>
          <w:bCs w:val="0"/>
          <w:sz w:val="24"/>
          <w:szCs w:val="24"/>
        </w:rPr>
        <w:t>)</w:t>
      </w:r>
      <w:r w:rsidR="003859E0" w:rsidRPr="00686C81">
        <w:rPr>
          <w:bCs w:val="0"/>
          <w:sz w:val="24"/>
          <w:szCs w:val="24"/>
        </w:rPr>
        <w:t xml:space="preserve"> рублей</w:t>
      </w:r>
      <w:r w:rsidR="0087768D">
        <w:rPr>
          <w:bCs w:val="0"/>
          <w:sz w:val="24"/>
          <w:szCs w:val="24"/>
        </w:rPr>
        <w:t xml:space="preserve"> 00 копеек</w:t>
      </w:r>
      <w:r w:rsidR="00E4224E">
        <w:rPr>
          <w:bCs w:val="0"/>
          <w:sz w:val="24"/>
          <w:szCs w:val="24"/>
        </w:rPr>
        <w:t xml:space="preserve"> </w:t>
      </w:r>
      <w:r w:rsidR="0087768D">
        <w:rPr>
          <w:bCs w:val="0"/>
          <w:sz w:val="24"/>
          <w:szCs w:val="24"/>
        </w:rPr>
        <w:t>(</w:t>
      </w:r>
      <w:r w:rsidRPr="00686C81">
        <w:rPr>
          <w:bCs w:val="0"/>
          <w:sz w:val="24"/>
          <w:szCs w:val="24"/>
        </w:rPr>
        <w:t>НДС не предусмотрен в связи с применением Исполнителем УСН</w:t>
      </w:r>
      <w:r w:rsidR="0087768D">
        <w:rPr>
          <w:bCs w:val="0"/>
          <w:sz w:val="24"/>
          <w:szCs w:val="24"/>
        </w:rPr>
        <w:t>)</w:t>
      </w:r>
      <w:r w:rsidRPr="00686C81">
        <w:rPr>
          <w:bCs w:val="0"/>
          <w:sz w:val="24"/>
          <w:szCs w:val="24"/>
        </w:rPr>
        <w:t xml:space="preserve">, включает в себя все расходы </w:t>
      </w:r>
      <w:r w:rsidR="00DA778B" w:rsidRPr="00686C81">
        <w:rPr>
          <w:bCs w:val="0"/>
          <w:sz w:val="24"/>
          <w:szCs w:val="24"/>
        </w:rPr>
        <w:t>Исполнителя по оказанию услуг</w:t>
      </w:r>
      <w:r w:rsidR="00686C81" w:rsidRPr="00686C81">
        <w:rPr>
          <w:bCs w:val="0"/>
          <w:sz w:val="24"/>
          <w:szCs w:val="24"/>
        </w:rPr>
        <w:t xml:space="preserve"> (в том числе налоги</w:t>
      </w:r>
      <w:r w:rsidRPr="00686C81">
        <w:rPr>
          <w:bCs w:val="0"/>
          <w:sz w:val="24"/>
          <w:szCs w:val="24"/>
        </w:rPr>
        <w:t xml:space="preserve">, сборы, предусмотренные законодательством Российской Федерации, а также прочие расходы, связанные с исполнением обязательств по </w:t>
      </w:r>
      <w:r w:rsidR="0014464E" w:rsidRPr="00686C81">
        <w:rPr>
          <w:bCs w:val="0"/>
          <w:sz w:val="24"/>
          <w:szCs w:val="24"/>
        </w:rPr>
        <w:t>Договор</w:t>
      </w:r>
      <w:r w:rsidRPr="00686C81">
        <w:rPr>
          <w:bCs w:val="0"/>
          <w:sz w:val="24"/>
          <w:szCs w:val="24"/>
        </w:rPr>
        <w:t>у) и не подлежит изменению в одностороннем порядке.</w:t>
      </w:r>
    </w:p>
    <w:p w:rsidR="003859E0" w:rsidRPr="00686C81" w:rsidRDefault="00084C56" w:rsidP="0014464E">
      <w:pPr>
        <w:pStyle w:val="ab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86C81">
        <w:rPr>
          <w:sz w:val="24"/>
          <w:szCs w:val="24"/>
        </w:rPr>
        <w:t>Оплата</w:t>
      </w:r>
      <w:r w:rsidR="00686C81" w:rsidRPr="00686C81">
        <w:rPr>
          <w:sz w:val="24"/>
          <w:szCs w:val="24"/>
        </w:rPr>
        <w:t xml:space="preserve"> услуг</w:t>
      </w:r>
      <w:r w:rsidRPr="00686C81">
        <w:rPr>
          <w:sz w:val="24"/>
          <w:szCs w:val="24"/>
        </w:rPr>
        <w:t xml:space="preserve"> осуществляется Заказчиком на основании выставленн</w:t>
      </w:r>
      <w:r w:rsidR="00686C81" w:rsidRPr="00686C81">
        <w:rPr>
          <w:sz w:val="24"/>
          <w:szCs w:val="24"/>
        </w:rPr>
        <w:t>ого</w:t>
      </w:r>
      <w:r w:rsidR="003859E0" w:rsidRPr="00686C81">
        <w:rPr>
          <w:sz w:val="24"/>
          <w:szCs w:val="24"/>
        </w:rPr>
        <w:t xml:space="preserve"> Исполнителем счет</w:t>
      </w:r>
      <w:r w:rsidR="00686C81" w:rsidRPr="00686C81">
        <w:rPr>
          <w:sz w:val="24"/>
          <w:szCs w:val="24"/>
        </w:rPr>
        <w:t>а</w:t>
      </w:r>
      <w:r w:rsidR="003859E0" w:rsidRPr="00686C81">
        <w:rPr>
          <w:sz w:val="24"/>
          <w:szCs w:val="24"/>
        </w:rPr>
        <w:t xml:space="preserve"> на оплату. </w:t>
      </w:r>
      <w:r w:rsidR="007F1DE2" w:rsidRPr="00686C81">
        <w:rPr>
          <w:sz w:val="24"/>
          <w:szCs w:val="24"/>
        </w:rPr>
        <w:t>Обязательство Заказчика по оплате услуг считается исполненным со дня поступления денежных средств на расчетный счет Исполнителя.</w:t>
      </w:r>
    </w:p>
    <w:p w:rsidR="00686C81" w:rsidRPr="00686C81" w:rsidRDefault="00084C56" w:rsidP="00686C81">
      <w:pPr>
        <w:pStyle w:val="ab"/>
        <w:numPr>
          <w:ilvl w:val="1"/>
          <w:numId w:val="32"/>
        </w:numPr>
        <w:tabs>
          <w:tab w:val="left" w:pos="851"/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86C81">
        <w:rPr>
          <w:sz w:val="24"/>
          <w:szCs w:val="24"/>
        </w:rPr>
        <w:t>Оплата осуществляется Заказчиком по безналичному расчету, путем перечисления денежных средств</w:t>
      </w:r>
      <w:r w:rsidR="00686C81" w:rsidRPr="00686C81">
        <w:rPr>
          <w:sz w:val="24"/>
          <w:szCs w:val="24"/>
        </w:rPr>
        <w:t xml:space="preserve">на расчетный счет Исполнителя. </w:t>
      </w:r>
    </w:p>
    <w:p w:rsidR="003859E0" w:rsidRPr="0014464E" w:rsidRDefault="00084C56" w:rsidP="00686C81">
      <w:pPr>
        <w:pStyle w:val="ab"/>
        <w:numPr>
          <w:ilvl w:val="1"/>
          <w:numId w:val="32"/>
        </w:numPr>
        <w:tabs>
          <w:tab w:val="left" w:pos="851"/>
          <w:tab w:val="left" w:pos="1276"/>
        </w:tabs>
        <w:spacing w:before="0" w:after="0" w:line="240" w:lineRule="auto"/>
        <w:ind w:left="0" w:firstLine="709"/>
        <w:jc w:val="both"/>
      </w:pPr>
      <w:r w:rsidRPr="00686C81">
        <w:rPr>
          <w:sz w:val="24"/>
          <w:szCs w:val="24"/>
        </w:rPr>
        <w:t>Заказчик производит предварительную оплату</w:t>
      </w:r>
      <w:r w:rsidR="003859E0" w:rsidRPr="00686C81">
        <w:rPr>
          <w:sz w:val="24"/>
          <w:szCs w:val="24"/>
        </w:rPr>
        <w:t xml:space="preserve"> (авансовый платеж)</w:t>
      </w:r>
      <w:r w:rsidRPr="00686C81">
        <w:rPr>
          <w:sz w:val="24"/>
          <w:szCs w:val="24"/>
        </w:rPr>
        <w:t xml:space="preserve"> стоимости </w:t>
      </w:r>
      <w:r w:rsidR="003859E0" w:rsidRPr="00686C81">
        <w:rPr>
          <w:sz w:val="24"/>
          <w:szCs w:val="24"/>
        </w:rPr>
        <w:t xml:space="preserve">услуг </w:t>
      </w:r>
      <w:r w:rsidRPr="00686C81">
        <w:rPr>
          <w:sz w:val="24"/>
          <w:szCs w:val="24"/>
        </w:rPr>
        <w:t xml:space="preserve">согласно </w:t>
      </w:r>
      <w:r w:rsidR="003859E0" w:rsidRPr="00686C81">
        <w:rPr>
          <w:sz w:val="24"/>
          <w:szCs w:val="24"/>
        </w:rPr>
        <w:t>в</w:t>
      </w:r>
      <w:r w:rsidR="0087768D">
        <w:rPr>
          <w:sz w:val="24"/>
          <w:szCs w:val="24"/>
        </w:rPr>
        <w:t>ыставленному Исполнителем счету</w:t>
      </w:r>
      <w:r w:rsidRPr="00686C81">
        <w:rPr>
          <w:sz w:val="24"/>
          <w:szCs w:val="24"/>
        </w:rPr>
        <w:t xml:space="preserve"> в размере </w:t>
      </w:r>
      <w:r w:rsidR="003859E0" w:rsidRPr="00686C81">
        <w:rPr>
          <w:sz w:val="24"/>
          <w:szCs w:val="24"/>
        </w:rPr>
        <w:t>3 000 (трёх тысяч) рублей</w:t>
      </w:r>
      <w:r w:rsidR="00BE2130" w:rsidRPr="00686C81">
        <w:rPr>
          <w:sz w:val="24"/>
          <w:szCs w:val="24"/>
        </w:rPr>
        <w:t xml:space="preserve"> в срок не позднее 2-х</w:t>
      </w:r>
      <w:r w:rsidRPr="00686C81">
        <w:rPr>
          <w:sz w:val="24"/>
          <w:szCs w:val="24"/>
        </w:rPr>
        <w:t xml:space="preserve"> (</w:t>
      </w:r>
      <w:r w:rsidR="00BE2130" w:rsidRPr="00686C81">
        <w:rPr>
          <w:sz w:val="24"/>
          <w:szCs w:val="24"/>
        </w:rPr>
        <w:t>двух</w:t>
      </w:r>
      <w:r w:rsidRPr="00686C81">
        <w:rPr>
          <w:sz w:val="24"/>
          <w:szCs w:val="24"/>
        </w:rPr>
        <w:t xml:space="preserve">) </w:t>
      </w:r>
      <w:r w:rsidR="003859E0" w:rsidRPr="00686C81">
        <w:rPr>
          <w:sz w:val="24"/>
          <w:szCs w:val="24"/>
        </w:rPr>
        <w:t xml:space="preserve">календарных </w:t>
      </w:r>
      <w:r w:rsidRPr="00686C81">
        <w:rPr>
          <w:sz w:val="24"/>
          <w:szCs w:val="24"/>
        </w:rPr>
        <w:t>дней с даты</w:t>
      </w:r>
      <w:r w:rsidR="007F1DE2" w:rsidRPr="00686C81">
        <w:rPr>
          <w:sz w:val="24"/>
          <w:szCs w:val="24"/>
        </w:rPr>
        <w:t xml:space="preserve"> заключения настоящего </w:t>
      </w:r>
      <w:r w:rsidR="0014464E" w:rsidRPr="00686C81">
        <w:rPr>
          <w:sz w:val="24"/>
          <w:szCs w:val="24"/>
        </w:rPr>
        <w:t>Договор</w:t>
      </w:r>
      <w:r w:rsidR="007F1DE2" w:rsidRPr="00686C81">
        <w:rPr>
          <w:sz w:val="24"/>
          <w:szCs w:val="24"/>
        </w:rPr>
        <w:t>а</w:t>
      </w:r>
      <w:r w:rsidRPr="00686C81">
        <w:rPr>
          <w:sz w:val="24"/>
          <w:szCs w:val="24"/>
        </w:rPr>
        <w:t xml:space="preserve">. </w:t>
      </w:r>
      <w:r w:rsidR="003859E0" w:rsidRPr="00686C81">
        <w:rPr>
          <w:sz w:val="24"/>
          <w:szCs w:val="24"/>
        </w:rPr>
        <w:t>Счет на оплату авансового платежа</w:t>
      </w:r>
      <w:r w:rsidR="005C16AF" w:rsidRPr="00686C81">
        <w:rPr>
          <w:sz w:val="24"/>
          <w:szCs w:val="24"/>
        </w:rPr>
        <w:t xml:space="preserve"> направляется на адрес электронной почты Заказчика</w:t>
      </w:r>
      <w:r w:rsidR="003859E0" w:rsidRPr="00686C81">
        <w:rPr>
          <w:sz w:val="24"/>
          <w:szCs w:val="24"/>
        </w:rPr>
        <w:t>.</w:t>
      </w:r>
    </w:p>
    <w:p w:rsidR="006013FF" w:rsidRPr="00E61C9F" w:rsidRDefault="007F1DE2" w:rsidP="00504359">
      <w:pPr>
        <w:pStyle w:val="aff7"/>
        <w:tabs>
          <w:tab w:val="left" w:pos="567"/>
        </w:tabs>
        <w:spacing w:before="0" w:beforeAutospacing="0" w:after="0"/>
        <w:jc w:val="both"/>
      </w:pPr>
      <w:r>
        <w:rPr>
          <w:sz w:val="22"/>
          <w:szCs w:val="22"/>
        </w:rPr>
        <w:tab/>
      </w:r>
    </w:p>
    <w:p w:rsidR="005F68A3" w:rsidRPr="00E61C9F" w:rsidRDefault="00C11C63" w:rsidP="00504359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bookmarkStart w:id="12" w:name="_ref_53407939"/>
      <w:r w:rsidRPr="00E61C9F">
        <w:rPr>
          <w:szCs w:val="24"/>
        </w:rPr>
        <w:t>Ответственность сторон</w:t>
      </w:r>
      <w:bookmarkEnd w:id="12"/>
    </w:p>
    <w:p w:rsidR="00C91A20" w:rsidRPr="00504359" w:rsidRDefault="00C91A20" w:rsidP="00504359">
      <w:pPr>
        <w:pStyle w:val="ab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13" w:name="_ref_53407940"/>
      <w:r w:rsidRPr="00504359">
        <w:rPr>
          <w:sz w:val="24"/>
          <w:szCs w:val="24"/>
        </w:rPr>
        <w:t xml:space="preserve">В случае неисполнения или ненадлежащего исполнения своих </w:t>
      </w:r>
      <w:r w:rsidR="00504359">
        <w:rPr>
          <w:sz w:val="24"/>
          <w:szCs w:val="24"/>
        </w:rPr>
        <w:t xml:space="preserve">обязательств по настоящему </w:t>
      </w:r>
      <w:r w:rsidR="0014464E">
        <w:rPr>
          <w:sz w:val="24"/>
          <w:szCs w:val="24"/>
        </w:rPr>
        <w:t>Договор</w:t>
      </w:r>
      <w:r w:rsidRPr="00504359">
        <w:rPr>
          <w:sz w:val="24"/>
          <w:szCs w:val="24"/>
        </w:rPr>
        <w:t xml:space="preserve">у </w:t>
      </w:r>
      <w:r w:rsidR="00A5757B" w:rsidRPr="00504359">
        <w:rPr>
          <w:sz w:val="24"/>
          <w:szCs w:val="24"/>
        </w:rPr>
        <w:t>с</w:t>
      </w:r>
      <w:r w:rsidRPr="00504359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условиями настоящего </w:t>
      </w:r>
      <w:r w:rsidR="0014464E">
        <w:rPr>
          <w:sz w:val="24"/>
          <w:szCs w:val="24"/>
        </w:rPr>
        <w:t>Договор</w:t>
      </w:r>
      <w:r w:rsidRPr="00504359">
        <w:rPr>
          <w:sz w:val="24"/>
          <w:szCs w:val="24"/>
        </w:rPr>
        <w:t>а.</w:t>
      </w:r>
    </w:p>
    <w:p w:rsidR="001C05F4" w:rsidRPr="00E61C9F" w:rsidRDefault="00C11C63" w:rsidP="00504359">
      <w:pPr>
        <w:pStyle w:val="2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rPr>
          <w:sz w:val="24"/>
          <w:szCs w:val="24"/>
        </w:rPr>
      </w:pPr>
      <w:r w:rsidRPr="00E61C9F">
        <w:rPr>
          <w:sz w:val="24"/>
          <w:szCs w:val="24"/>
        </w:rPr>
        <w:t xml:space="preserve">Каждая из сторон обязана возместить другой стороне убытки, причиненные вследствие неисполнения или ненадлежащего исполнения </w:t>
      </w:r>
      <w:r w:rsidR="0014464E">
        <w:rPr>
          <w:sz w:val="24"/>
          <w:szCs w:val="24"/>
        </w:rPr>
        <w:t>Договор</w:t>
      </w:r>
      <w:r w:rsidRPr="00E61C9F">
        <w:rPr>
          <w:sz w:val="24"/>
          <w:szCs w:val="24"/>
        </w:rPr>
        <w:t>ных обязательств.</w:t>
      </w:r>
      <w:bookmarkEnd w:id="13"/>
      <w:r w:rsidR="00431667">
        <w:rPr>
          <w:sz w:val="24"/>
          <w:szCs w:val="24"/>
        </w:rPr>
        <w:t xml:space="preserve"> Убытки подлежат возмещению в размере, не превышающем общую стоимость услуг</w:t>
      </w:r>
      <w:r w:rsidR="008A75B0">
        <w:rPr>
          <w:sz w:val="24"/>
          <w:szCs w:val="24"/>
        </w:rPr>
        <w:t>, оплаченных Заказчиком,</w:t>
      </w:r>
      <w:r w:rsidR="00431667">
        <w:rPr>
          <w:sz w:val="24"/>
          <w:szCs w:val="24"/>
        </w:rPr>
        <w:t xml:space="preserve"> по настоящему </w:t>
      </w:r>
      <w:r w:rsidR="0014464E">
        <w:rPr>
          <w:sz w:val="24"/>
          <w:szCs w:val="24"/>
        </w:rPr>
        <w:t>Договор</w:t>
      </w:r>
      <w:r w:rsidR="00431667">
        <w:rPr>
          <w:sz w:val="24"/>
          <w:szCs w:val="24"/>
        </w:rPr>
        <w:t xml:space="preserve">у. </w:t>
      </w:r>
    </w:p>
    <w:p w:rsidR="001C05F4" w:rsidRPr="00504359" w:rsidRDefault="006008B7" w:rsidP="00504359">
      <w:pPr>
        <w:pStyle w:val="3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rPr>
          <w:sz w:val="24"/>
          <w:szCs w:val="24"/>
        </w:rPr>
      </w:pPr>
      <w:bookmarkStart w:id="14" w:name="_ref_76548475"/>
      <w:r w:rsidRPr="00504359">
        <w:rPr>
          <w:bCs w:val="0"/>
          <w:sz w:val="24"/>
          <w:szCs w:val="24"/>
        </w:rPr>
        <w:lastRenderedPageBreak/>
        <w:t xml:space="preserve">В случае нарушения сроков оказания услуги </w:t>
      </w:r>
      <w:r w:rsidR="00CF3DD8" w:rsidRPr="00504359">
        <w:rPr>
          <w:bCs w:val="0"/>
          <w:sz w:val="24"/>
          <w:szCs w:val="24"/>
        </w:rPr>
        <w:t>либо сроков устранения недостатков услуги</w:t>
      </w:r>
      <w:r w:rsidRPr="00504359">
        <w:rPr>
          <w:bCs w:val="0"/>
          <w:sz w:val="24"/>
          <w:szCs w:val="24"/>
        </w:rPr>
        <w:t xml:space="preserve"> Исполнитель уплачивает Заказчику за каждый день просрочки неустойку (пеню) в размере </w:t>
      </w:r>
      <w:r w:rsidR="00D84D7F" w:rsidRPr="00504359">
        <w:rPr>
          <w:bCs w:val="0"/>
          <w:sz w:val="24"/>
          <w:szCs w:val="24"/>
        </w:rPr>
        <w:t>3 (</w:t>
      </w:r>
      <w:r w:rsidRPr="00504359">
        <w:rPr>
          <w:bCs w:val="0"/>
          <w:sz w:val="24"/>
          <w:szCs w:val="24"/>
        </w:rPr>
        <w:t>трех</w:t>
      </w:r>
      <w:r w:rsidR="00D84D7F" w:rsidRPr="00504359">
        <w:rPr>
          <w:bCs w:val="0"/>
          <w:sz w:val="24"/>
          <w:szCs w:val="24"/>
        </w:rPr>
        <w:t>)</w:t>
      </w:r>
      <w:r w:rsidRPr="00504359">
        <w:rPr>
          <w:bCs w:val="0"/>
          <w:sz w:val="24"/>
          <w:szCs w:val="24"/>
        </w:rPr>
        <w:t xml:space="preserve"> процент</w:t>
      </w:r>
      <w:r w:rsidR="00AE17CA" w:rsidRPr="00504359">
        <w:rPr>
          <w:bCs w:val="0"/>
          <w:sz w:val="24"/>
          <w:szCs w:val="24"/>
        </w:rPr>
        <w:t xml:space="preserve">ов </w:t>
      </w:r>
      <w:r w:rsidR="00CB0240" w:rsidRPr="00504359">
        <w:rPr>
          <w:bCs w:val="0"/>
          <w:sz w:val="24"/>
          <w:szCs w:val="24"/>
        </w:rPr>
        <w:t xml:space="preserve">от </w:t>
      </w:r>
      <w:r w:rsidR="00504359" w:rsidRPr="00504359">
        <w:rPr>
          <w:bCs w:val="0"/>
          <w:sz w:val="24"/>
          <w:szCs w:val="24"/>
        </w:rPr>
        <w:t xml:space="preserve">общей стоимости </w:t>
      </w:r>
      <w:r w:rsidR="00AE17CA" w:rsidRPr="00504359">
        <w:rPr>
          <w:bCs w:val="0"/>
          <w:sz w:val="24"/>
          <w:szCs w:val="24"/>
        </w:rPr>
        <w:t>услуг</w:t>
      </w:r>
      <w:r w:rsidR="00504359" w:rsidRPr="00504359">
        <w:rPr>
          <w:bCs w:val="0"/>
          <w:sz w:val="24"/>
          <w:szCs w:val="24"/>
        </w:rPr>
        <w:t xml:space="preserve"> по настоящему </w:t>
      </w:r>
      <w:r w:rsidR="0014464E">
        <w:rPr>
          <w:bCs w:val="0"/>
          <w:sz w:val="24"/>
          <w:szCs w:val="24"/>
        </w:rPr>
        <w:t>Договор</w:t>
      </w:r>
      <w:r w:rsidR="00504359" w:rsidRPr="00504359">
        <w:rPr>
          <w:bCs w:val="0"/>
          <w:sz w:val="24"/>
          <w:szCs w:val="24"/>
        </w:rPr>
        <w:t>у</w:t>
      </w:r>
      <w:r w:rsidR="00AE17CA" w:rsidRPr="00504359">
        <w:rPr>
          <w:bCs w:val="0"/>
          <w:sz w:val="24"/>
          <w:szCs w:val="24"/>
        </w:rPr>
        <w:t>.</w:t>
      </w:r>
      <w:r w:rsidRPr="00504359">
        <w:rPr>
          <w:sz w:val="24"/>
          <w:szCs w:val="24"/>
        </w:rPr>
        <w:t>Сумма взысканной Заказчиком неустойки (пени) не</w:t>
      </w:r>
      <w:r w:rsidR="002659A9" w:rsidRPr="00504359">
        <w:rPr>
          <w:sz w:val="24"/>
          <w:szCs w:val="24"/>
        </w:rPr>
        <w:t xml:space="preserve"> может превышать </w:t>
      </w:r>
      <w:r w:rsidR="00504359" w:rsidRPr="00504359">
        <w:rPr>
          <w:bCs w:val="0"/>
          <w:sz w:val="24"/>
          <w:szCs w:val="24"/>
        </w:rPr>
        <w:t xml:space="preserve">общую стоимость услуг по настоящему </w:t>
      </w:r>
      <w:r w:rsidR="0014464E">
        <w:rPr>
          <w:bCs w:val="0"/>
          <w:sz w:val="24"/>
          <w:szCs w:val="24"/>
        </w:rPr>
        <w:t>Договор</w:t>
      </w:r>
      <w:r w:rsidR="00504359" w:rsidRPr="00504359">
        <w:rPr>
          <w:bCs w:val="0"/>
          <w:sz w:val="24"/>
          <w:szCs w:val="24"/>
        </w:rPr>
        <w:t>у.</w:t>
      </w:r>
      <w:bookmarkEnd w:id="14"/>
    </w:p>
    <w:p w:rsidR="006013FF" w:rsidRPr="00E61C9F" w:rsidRDefault="006013FF" w:rsidP="00515C45">
      <w:pPr>
        <w:widowControl w:val="0"/>
        <w:spacing w:before="0" w:after="0" w:line="240" w:lineRule="auto"/>
        <w:rPr>
          <w:sz w:val="24"/>
          <w:szCs w:val="24"/>
        </w:rPr>
      </w:pPr>
    </w:p>
    <w:p w:rsidR="001C05F4" w:rsidRPr="00E61C9F" w:rsidRDefault="00C11C63" w:rsidP="00D3188A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bookmarkStart w:id="15" w:name="_ref_54544528"/>
      <w:r w:rsidRPr="00E61C9F">
        <w:rPr>
          <w:szCs w:val="24"/>
        </w:rPr>
        <w:t xml:space="preserve">Изменение и расторжение </w:t>
      </w:r>
      <w:r w:rsidR="0014464E">
        <w:rPr>
          <w:szCs w:val="24"/>
        </w:rPr>
        <w:t>Договор</w:t>
      </w:r>
      <w:r w:rsidRPr="00E61C9F">
        <w:rPr>
          <w:szCs w:val="24"/>
        </w:rPr>
        <w:t>а</w:t>
      </w:r>
      <w:bookmarkEnd w:id="15"/>
    </w:p>
    <w:p w:rsidR="001C05F4" w:rsidRPr="00D3188A" w:rsidRDefault="0014464E" w:rsidP="009A5326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77BCC" w:rsidRPr="00D3188A">
        <w:rPr>
          <w:sz w:val="24"/>
          <w:szCs w:val="24"/>
        </w:rPr>
        <w:t xml:space="preserve"> может быть изменен или расторгнут по основаниям и в порядке, установленным действующим законодательством.</w:t>
      </w:r>
    </w:p>
    <w:p w:rsidR="001C05F4" w:rsidRPr="00D3188A" w:rsidRDefault="00C11C63" w:rsidP="009A5326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 xml:space="preserve">Исполнитель вправе </w:t>
      </w:r>
      <w:r w:rsidR="00F41C9A" w:rsidRPr="00D3188A">
        <w:rPr>
          <w:sz w:val="24"/>
          <w:szCs w:val="24"/>
        </w:rPr>
        <w:t xml:space="preserve">приостановить оказание услуг </w:t>
      </w:r>
      <w:r w:rsidRPr="00D3188A">
        <w:rPr>
          <w:sz w:val="24"/>
          <w:szCs w:val="24"/>
        </w:rPr>
        <w:t>при нарушении Заказчиком срока предоставлениясведений, документов и указаний, необходимых для оказания услуг, или при предоставлении такихсведений, документов и указанийв объеме, недостаточном для оказания услуг, или при уклонении от предоставления указанныхсведений, документов и указаний.</w:t>
      </w:r>
    </w:p>
    <w:p w:rsidR="006B4C86" w:rsidRPr="00E61C9F" w:rsidRDefault="006B4C86" w:rsidP="009A5326">
      <w:pPr>
        <w:widowControl w:val="0"/>
        <w:tabs>
          <w:tab w:val="left" w:pos="1134"/>
        </w:tabs>
        <w:spacing w:before="0" w:after="0" w:line="240" w:lineRule="auto"/>
        <w:ind w:firstLine="0"/>
        <w:rPr>
          <w:sz w:val="24"/>
          <w:szCs w:val="24"/>
        </w:rPr>
      </w:pPr>
    </w:p>
    <w:p w:rsidR="001C05F4" w:rsidRPr="00E61C9F" w:rsidRDefault="00C11C63" w:rsidP="00D3188A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bookmarkStart w:id="16" w:name="_ref_54919704"/>
      <w:r w:rsidRPr="00E61C9F">
        <w:rPr>
          <w:szCs w:val="24"/>
        </w:rPr>
        <w:t>Разрешение споров</w:t>
      </w:r>
      <w:bookmarkEnd w:id="16"/>
    </w:p>
    <w:p w:rsidR="001C05F4" w:rsidRPr="00E61C9F" w:rsidRDefault="0070795B" w:rsidP="0014464E">
      <w:pPr>
        <w:pStyle w:val="2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rPr>
          <w:sz w:val="24"/>
          <w:szCs w:val="24"/>
        </w:rPr>
      </w:pPr>
      <w:bookmarkStart w:id="17" w:name="_ref_77042413"/>
      <w:r w:rsidRPr="00E61C9F">
        <w:rPr>
          <w:sz w:val="24"/>
          <w:szCs w:val="24"/>
        </w:rPr>
        <w:t>Все споры, возник</w:t>
      </w:r>
      <w:r w:rsidR="00D3188A">
        <w:rPr>
          <w:sz w:val="24"/>
          <w:szCs w:val="24"/>
        </w:rPr>
        <w:t xml:space="preserve">ающие между сторонами в рамках </w:t>
      </w:r>
      <w:r w:rsidR="0014464E">
        <w:rPr>
          <w:sz w:val="24"/>
          <w:szCs w:val="24"/>
        </w:rPr>
        <w:t>Договор</w:t>
      </w:r>
      <w:r w:rsidRPr="00E61C9F">
        <w:rPr>
          <w:sz w:val="24"/>
          <w:szCs w:val="24"/>
        </w:rPr>
        <w:t>а или в связи с ним, подлежат передаче на разрешение в суд в соответствии с законодательством Российской Федерации</w:t>
      </w:r>
      <w:r w:rsidR="00C11C63" w:rsidRPr="00E61C9F">
        <w:rPr>
          <w:sz w:val="24"/>
          <w:szCs w:val="24"/>
        </w:rPr>
        <w:t>.</w:t>
      </w:r>
      <w:bookmarkEnd w:id="17"/>
    </w:p>
    <w:p w:rsidR="0070795B" w:rsidRPr="00D3188A" w:rsidRDefault="0070795B" w:rsidP="0014464E">
      <w:pPr>
        <w:pStyle w:val="ab"/>
        <w:widowControl w:val="0"/>
        <w:numPr>
          <w:ilvl w:val="1"/>
          <w:numId w:val="32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188A">
        <w:rPr>
          <w:sz w:val="24"/>
          <w:szCs w:val="24"/>
        </w:rPr>
        <w:t>Заказчик вправе предъявить иск по спору, вытекающему</w:t>
      </w:r>
      <w:r w:rsidR="00AE17CA" w:rsidRPr="00D3188A">
        <w:rPr>
          <w:sz w:val="24"/>
          <w:szCs w:val="24"/>
        </w:rPr>
        <w:t xml:space="preserve"> из </w:t>
      </w:r>
      <w:r w:rsidR="0014464E">
        <w:rPr>
          <w:sz w:val="24"/>
          <w:szCs w:val="24"/>
        </w:rPr>
        <w:t>Договор</w:t>
      </w:r>
      <w:r w:rsidR="00AE17CA" w:rsidRPr="00D3188A">
        <w:rPr>
          <w:sz w:val="24"/>
          <w:szCs w:val="24"/>
        </w:rPr>
        <w:t>а, по своему выбору:</w:t>
      </w:r>
    </w:p>
    <w:p w:rsidR="0070795B" w:rsidRPr="00E61C9F" w:rsidRDefault="0070795B" w:rsidP="0014464E">
      <w:pPr>
        <w:widowControl w:val="0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 xml:space="preserve">- по </w:t>
      </w:r>
      <w:r w:rsidR="00493C81" w:rsidRPr="00E61C9F">
        <w:rPr>
          <w:sz w:val="24"/>
          <w:szCs w:val="24"/>
        </w:rPr>
        <w:t>адресу</w:t>
      </w:r>
      <w:r w:rsidRPr="00E61C9F">
        <w:rPr>
          <w:sz w:val="24"/>
          <w:szCs w:val="24"/>
        </w:rPr>
        <w:t xml:space="preserve"> Исполнителя;</w:t>
      </w:r>
    </w:p>
    <w:p w:rsidR="0070795B" w:rsidRPr="00E61C9F" w:rsidRDefault="0070795B" w:rsidP="0014464E">
      <w:pPr>
        <w:widowControl w:val="0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>- по месту жительства или месту пребывания Заказчика;</w:t>
      </w:r>
    </w:p>
    <w:p w:rsidR="00E775B3" w:rsidRPr="00E61C9F" w:rsidRDefault="0070795B" w:rsidP="0014464E">
      <w:pPr>
        <w:widowControl w:val="0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 xml:space="preserve">- по месту заключения или месту исполнения </w:t>
      </w:r>
      <w:r w:rsidR="0014464E">
        <w:rPr>
          <w:sz w:val="24"/>
          <w:szCs w:val="24"/>
        </w:rPr>
        <w:t>Договор</w:t>
      </w:r>
      <w:r w:rsidRPr="00E61C9F">
        <w:rPr>
          <w:sz w:val="24"/>
          <w:szCs w:val="24"/>
        </w:rPr>
        <w:t>а</w:t>
      </w:r>
      <w:r w:rsidR="00E775B3" w:rsidRPr="00E61C9F">
        <w:rPr>
          <w:sz w:val="24"/>
          <w:szCs w:val="24"/>
        </w:rPr>
        <w:t>.</w:t>
      </w:r>
    </w:p>
    <w:p w:rsidR="00D57B8B" w:rsidRPr="00E61C9F" w:rsidRDefault="00D57B8B" w:rsidP="0014464E">
      <w:pPr>
        <w:widowControl w:val="0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E61C9F">
        <w:rPr>
          <w:sz w:val="24"/>
          <w:szCs w:val="24"/>
        </w:rPr>
        <w:t>Если иск к Исполнителю вытекает из деятельности е</w:t>
      </w:r>
      <w:r w:rsidR="007D3B0D" w:rsidRPr="00E61C9F">
        <w:rPr>
          <w:sz w:val="24"/>
          <w:szCs w:val="24"/>
        </w:rPr>
        <w:t>го</w:t>
      </w:r>
      <w:r w:rsidRPr="00E61C9F">
        <w:rPr>
          <w:sz w:val="24"/>
          <w:szCs w:val="24"/>
        </w:rPr>
        <w:t xml:space="preserve"> филиала или представительства, Заказчик может предъявить иск в суд по </w:t>
      </w:r>
      <w:r w:rsidR="00493C81" w:rsidRPr="00E61C9F">
        <w:rPr>
          <w:sz w:val="24"/>
          <w:szCs w:val="24"/>
        </w:rPr>
        <w:t>адресу</w:t>
      </w:r>
      <w:r w:rsidR="007D3B0D" w:rsidRPr="00E61C9F">
        <w:rPr>
          <w:sz w:val="24"/>
          <w:szCs w:val="24"/>
        </w:rPr>
        <w:t>этого</w:t>
      </w:r>
      <w:r w:rsidRPr="00E61C9F">
        <w:rPr>
          <w:sz w:val="24"/>
          <w:szCs w:val="24"/>
        </w:rPr>
        <w:t xml:space="preserve"> филиала или представительства.</w:t>
      </w:r>
    </w:p>
    <w:p w:rsidR="00FC515A" w:rsidRPr="00E61C9F" w:rsidRDefault="00FC515A" w:rsidP="00515C45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1C05F4" w:rsidRPr="00E61C9F" w:rsidRDefault="00C11C63" w:rsidP="0014464E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bookmarkStart w:id="18" w:name="_ref_55256761"/>
      <w:r w:rsidRPr="00E61C9F">
        <w:rPr>
          <w:szCs w:val="24"/>
        </w:rPr>
        <w:t>Заключительные положения</w:t>
      </w:r>
      <w:bookmarkEnd w:id="18"/>
    </w:p>
    <w:p w:rsidR="00D3188A" w:rsidRPr="004B71C5" w:rsidRDefault="00D3188A" w:rsidP="002D7479">
      <w:pPr>
        <w:pStyle w:val="a4"/>
        <w:keepNext w:val="0"/>
        <w:keepLines w:val="0"/>
        <w:numPr>
          <w:ilvl w:val="1"/>
          <w:numId w:val="32"/>
        </w:numPr>
        <w:tabs>
          <w:tab w:val="left" w:pos="0"/>
          <w:tab w:val="left" w:pos="567"/>
          <w:tab w:val="left" w:pos="900"/>
          <w:tab w:val="left" w:pos="1134"/>
        </w:tabs>
        <w:spacing w:before="0" w:after="0"/>
        <w:ind w:left="0" w:firstLine="709"/>
        <w:contextualSpacing w:val="0"/>
        <w:jc w:val="both"/>
        <w:outlineLvl w:val="9"/>
        <w:rPr>
          <w:b w:val="0"/>
          <w:bCs/>
          <w:sz w:val="24"/>
          <w:szCs w:val="24"/>
        </w:rPr>
      </w:pPr>
      <w:bookmarkStart w:id="19" w:name="_ref_55263255"/>
      <w:r w:rsidRPr="004B71C5">
        <w:rPr>
          <w:b w:val="0"/>
          <w:sz w:val="24"/>
          <w:szCs w:val="24"/>
        </w:rPr>
        <w:t xml:space="preserve">Настоящий </w:t>
      </w:r>
      <w:r w:rsidR="0014464E" w:rsidRPr="004B71C5">
        <w:rPr>
          <w:b w:val="0"/>
          <w:sz w:val="24"/>
          <w:szCs w:val="24"/>
        </w:rPr>
        <w:t>Договор</w:t>
      </w:r>
      <w:r w:rsidRPr="004B71C5">
        <w:rPr>
          <w:b w:val="0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своих обязательств.</w:t>
      </w:r>
      <w:r w:rsidR="00E4224E">
        <w:rPr>
          <w:b w:val="0"/>
          <w:sz w:val="24"/>
          <w:szCs w:val="24"/>
        </w:rPr>
        <w:t xml:space="preserve"> Настоящий договор может быть заключен Заказчиком путем совершения конклюдентных действий, а именно путем оплаты счета, полученного от Исполнителя, при этом договор будет считаться надлежащим образом заключенным со дня поступления денежных средств на расчетный счет Исполнителя. </w:t>
      </w:r>
    </w:p>
    <w:p w:rsidR="00D3188A" w:rsidRPr="004B71C5" w:rsidRDefault="00D3188A" w:rsidP="002D7479">
      <w:pPr>
        <w:pStyle w:val="ab"/>
        <w:numPr>
          <w:ilvl w:val="1"/>
          <w:numId w:val="32"/>
        </w:numPr>
        <w:tabs>
          <w:tab w:val="left" w:pos="567"/>
          <w:tab w:val="left" w:pos="113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4B71C5">
        <w:rPr>
          <w:sz w:val="24"/>
          <w:szCs w:val="24"/>
        </w:rPr>
        <w:t xml:space="preserve">Вся переписка по предмету настоящего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а, предшествующая его заключению, теряет юридическую силу со дня заключения настоящего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а. </w:t>
      </w:r>
    </w:p>
    <w:p w:rsidR="00D3188A" w:rsidRPr="004B71C5" w:rsidRDefault="00D3188A" w:rsidP="002D7479">
      <w:pPr>
        <w:pStyle w:val="a4"/>
        <w:keepNext w:val="0"/>
        <w:keepLines w:val="0"/>
        <w:numPr>
          <w:ilvl w:val="1"/>
          <w:numId w:val="32"/>
        </w:numPr>
        <w:tabs>
          <w:tab w:val="left" w:pos="0"/>
          <w:tab w:val="left" w:pos="567"/>
          <w:tab w:val="left" w:pos="900"/>
          <w:tab w:val="left" w:pos="1134"/>
        </w:tabs>
        <w:spacing w:before="0" w:after="0"/>
        <w:ind w:left="0" w:firstLine="709"/>
        <w:contextualSpacing w:val="0"/>
        <w:jc w:val="both"/>
        <w:outlineLvl w:val="9"/>
        <w:rPr>
          <w:b w:val="0"/>
          <w:bCs/>
          <w:sz w:val="24"/>
          <w:szCs w:val="24"/>
        </w:rPr>
      </w:pPr>
      <w:r w:rsidRPr="004B71C5">
        <w:rPr>
          <w:b w:val="0"/>
          <w:sz w:val="24"/>
          <w:szCs w:val="24"/>
        </w:rPr>
        <w:t>Все документы, подписанные и переданные по электронной почте, имеют юридическую силу и определяются Сторонами как</w:t>
      </w:r>
      <w:r w:rsidR="00475EE6" w:rsidRPr="004B71C5">
        <w:rPr>
          <w:b w:val="0"/>
          <w:sz w:val="24"/>
          <w:szCs w:val="24"/>
        </w:rPr>
        <w:t xml:space="preserve"> надлежащим образом оформленные</w:t>
      </w:r>
      <w:r w:rsidRPr="004B71C5">
        <w:rPr>
          <w:b w:val="0"/>
          <w:sz w:val="24"/>
          <w:szCs w:val="24"/>
        </w:rPr>
        <w:t xml:space="preserve"> док</w:t>
      </w:r>
      <w:r w:rsidR="0014464E" w:rsidRPr="004B71C5">
        <w:rPr>
          <w:b w:val="0"/>
          <w:sz w:val="24"/>
          <w:szCs w:val="24"/>
        </w:rPr>
        <w:t>ументы, принятые к исполнению.</w:t>
      </w:r>
    </w:p>
    <w:p w:rsidR="00D3188A" w:rsidRPr="004B71C5" w:rsidRDefault="00D3188A" w:rsidP="002D7479">
      <w:pPr>
        <w:pStyle w:val="a4"/>
        <w:keepNext w:val="0"/>
        <w:keepLines w:val="0"/>
        <w:numPr>
          <w:ilvl w:val="1"/>
          <w:numId w:val="32"/>
        </w:numPr>
        <w:tabs>
          <w:tab w:val="left" w:pos="0"/>
          <w:tab w:val="left" w:pos="567"/>
          <w:tab w:val="left" w:pos="900"/>
          <w:tab w:val="left" w:pos="1134"/>
        </w:tabs>
        <w:spacing w:before="0" w:after="0"/>
        <w:ind w:left="0" w:firstLine="709"/>
        <w:contextualSpacing w:val="0"/>
        <w:jc w:val="both"/>
        <w:outlineLvl w:val="9"/>
        <w:rPr>
          <w:b w:val="0"/>
          <w:bCs/>
          <w:sz w:val="24"/>
          <w:szCs w:val="24"/>
        </w:rPr>
      </w:pPr>
      <w:r w:rsidRPr="004B71C5">
        <w:rPr>
          <w:b w:val="0"/>
          <w:sz w:val="24"/>
          <w:szCs w:val="24"/>
        </w:rPr>
        <w:t xml:space="preserve">Все изменения, дополнения и приложения к настоящему </w:t>
      </w:r>
      <w:r w:rsidR="0014464E" w:rsidRPr="004B71C5">
        <w:rPr>
          <w:b w:val="0"/>
          <w:sz w:val="24"/>
          <w:szCs w:val="24"/>
        </w:rPr>
        <w:t>Договор</w:t>
      </w:r>
      <w:r w:rsidRPr="004B71C5">
        <w:rPr>
          <w:b w:val="0"/>
          <w:sz w:val="24"/>
          <w:szCs w:val="24"/>
        </w:rPr>
        <w:t xml:space="preserve">у совершаются в письменной форме и являются неотъемлемой частью настоящего </w:t>
      </w:r>
      <w:r w:rsidR="0014464E" w:rsidRPr="004B71C5">
        <w:rPr>
          <w:b w:val="0"/>
          <w:sz w:val="24"/>
          <w:szCs w:val="24"/>
        </w:rPr>
        <w:t>Договор</w:t>
      </w:r>
      <w:r w:rsidRPr="004B71C5">
        <w:rPr>
          <w:b w:val="0"/>
          <w:sz w:val="24"/>
          <w:szCs w:val="24"/>
        </w:rPr>
        <w:t xml:space="preserve">а. </w:t>
      </w:r>
    </w:p>
    <w:p w:rsidR="00D3188A" w:rsidRPr="004B71C5" w:rsidRDefault="00D3188A" w:rsidP="002D7479">
      <w:pPr>
        <w:pStyle w:val="a4"/>
        <w:keepNext w:val="0"/>
        <w:keepLines w:val="0"/>
        <w:numPr>
          <w:ilvl w:val="1"/>
          <w:numId w:val="32"/>
        </w:numPr>
        <w:tabs>
          <w:tab w:val="left" w:pos="0"/>
          <w:tab w:val="left" w:pos="567"/>
          <w:tab w:val="left" w:pos="900"/>
          <w:tab w:val="left" w:pos="1134"/>
        </w:tabs>
        <w:spacing w:before="0" w:after="0"/>
        <w:ind w:left="0" w:firstLine="709"/>
        <w:contextualSpacing w:val="0"/>
        <w:jc w:val="both"/>
        <w:outlineLvl w:val="9"/>
        <w:rPr>
          <w:b w:val="0"/>
          <w:bCs/>
          <w:sz w:val="24"/>
          <w:szCs w:val="24"/>
        </w:rPr>
      </w:pPr>
      <w:r w:rsidRPr="004B71C5">
        <w:rPr>
          <w:b w:val="0"/>
          <w:sz w:val="24"/>
          <w:szCs w:val="24"/>
        </w:rPr>
        <w:t xml:space="preserve">Все уведомления и сообщения, которые должны быть сделаны в связи с настоящим </w:t>
      </w:r>
      <w:r w:rsidR="0014464E" w:rsidRPr="004B71C5">
        <w:rPr>
          <w:b w:val="0"/>
          <w:sz w:val="24"/>
          <w:szCs w:val="24"/>
        </w:rPr>
        <w:t>Договор</w:t>
      </w:r>
      <w:r w:rsidRPr="004B71C5">
        <w:rPr>
          <w:b w:val="0"/>
          <w:sz w:val="24"/>
          <w:szCs w:val="24"/>
        </w:rPr>
        <w:t>ом, должны направляться в письменной форме.</w:t>
      </w:r>
      <w:r w:rsidR="004B71C5" w:rsidRPr="004B71C5">
        <w:rPr>
          <w:b w:val="0"/>
          <w:sz w:val="24"/>
          <w:szCs w:val="24"/>
        </w:rPr>
        <w:t xml:space="preserve"> Допускается направление сообщений на официальные адреса электронной почты каждой из Сторон без последующего направления документов на бумажном носителе.</w:t>
      </w:r>
      <w:r w:rsidRPr="004B71C5">
        <w:rPr>
          <w:b w:val="0"/>
          <w:sz w:val="24"/>
          <w:szCs w:val="24"/>
        </w:rPr>
        <w:t xml:space="preserve">Любое уведомление, направляемое одной из Сторон другой Стороне, имеет юридическую силу только в том случае, если оно направлено в указанные в разделе </w:t>
      </w:r>
      <w:r w:rsidR="0014464E" w:rsidRPr="004B71C5">
        <w:rPr>
          <w:b w:val="0"/>
          <w:sz w:val="24"/>
          <w:szCs w:val="24"/>
        </w:rPr>
        <w:t>9</w:t>
      </w:r>
      <w:r w:rsidRPr="004B71C5">
        <w:rPr>
          <w:b w:val="0"/>
          <w:sz w:val="24"/>
          <w:szCs w:val="24"/>
        </w:rPr>
        <w:t xml:space="preserve"> настоящего </w:t>
      </w:r>
      <w:r w:rsidR="0014464E" w:rsidRPr="004B71C5">
        <w:rPr>
          <w:b w:val="0"/>
          <w:sz w:val="24"/>
          <w:szCs w:val="24"/>
        </w:rPr>
        <w:t>Договор</w:t>
      </w:r>
      <w:r w:rsidRPr="004B71C5">
        <w:rPr>
          <w:b w:val="0"/>
          <w:sz w:val="24"/>
          <w:szCs w:val="24"/>
        </w:rPr>
        <w:t>а адреса Сторон, причем может быть вручено лично, посредством курьерской службы или направлено по почте заказным письмом с уведомлением либо по электронной почте и будет считаться направленным и полученным:</w:t>
      </w:r>
    </w:p>
    <w:p w:rsidR="00D3188A" w:rsidRPr="004B71C5" w:rsidRDefault="00D3188A" w:rsidP="002D7479">
      <w:pPr>
        <w:pStyle w:val="af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 w:rsidRPr="004B71C5">
        <w:t>-при вручении лично или посредством курьерской службы - на дату вручения;</w:t>
      </w:r>
    </w:p>
    <w:p w:rsidR="00D3188A" w:rsidRPr="004B71C5" w:rsidRDefault="00C2641F" w:rsidP="002D7479">
      <w:pPr>
        <w:pStyle w:val="af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>
        <w:lastRenderedPageBreak/>
        <w:t>-</w:t>
      </w:r>
      <w:r w:rsidR="00D3188A" w:rsidRPr="004B71C5">
        <w:t>при направлении по почте – на дату вручения, указанную в уведомлении о вручении;</w:t>
      </w:r>
    </w:p>
    <w:p w:rsidR="00D3188A" w:rsidRPr="004B71C5" w:rsidRDefault="00D3188A" w:rsidP="002D7479">
      <w:pPr>
        <w:pStyle w:val="aff7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</w:pPr>
      <w:r w:rsidRPr="004B71C5">
        <w:t>-при направлении по электронной почте - на следующий день, считая со дня, указанного в подтверждении об отправке сообщения.</w:t>
      </w:r>
    </w:p>
    <w:p w:rsidR="00D3188A" w:rsidRPr="004B71C5" w:rsidRDefault="00D3188A" w:rsidP="002D7479">
      <w:pPr>
        <w:pStyle w:val="aff7"/>
        <w:numPr>
          <w:ilvl w:val="1"/>
          <w:numId w:val="3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4B71C5">
        <w:t xml:space="preserve">В случае изменения адресов, электронных адресов, телефонов, банковских реквизитов Стороны должны уведомить об этом друг друга в письменной форме в течение </w:t>
      </w:r>
      <w:r w:rsidR="004B71C5" w:rsidRPr="004B71C5">
        <w:t>2-х (двух)</w:t>
      </w:r>
      <w:r w:rsidRPr="004B71C5">
        <w:t xml:space="preserve"> дней и внести изменения в </w:t>
      </w:r>
      <w:r w:rsidR="0014464E" w:rsidRPr="004B71C5">
        <w:t>Договор</w:t>
      </w:r>
      <w:r w:rsidRPr="004B71C5">
        <w:t xml:space="preserve"> путем составления дополнительного соглашения.</w:t>
      </w:r>
    </w:p>
    <w:p w:rsidR="00D3188A" w:rsidRPr="004B71C5" w:rsidRDefault="00D3188A" w:rsidP="002D7479">
      <w:pPr>
        <w:pStyle w:val="aff7"/>
        <w:numPr>
          <w:ilvl w:val="1"/>
          <w:numId w:val="3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4B71C5">
        <w:t xml:space="preserve">Стороны не вправе передавать свои права и обязанности по настоящему </w:t>
      </w:r>
      <w:r w:rsidR="0014464E" w:rsidRPr="004B71C5">
        <w:t>Договор</w:t>
      </w:r>
      <w:r w:rsidRPr="004B71C5">
        <w:t>у третьим лицам без письменного согласия на то другой Стороны.</w:t>
      </w:r>
    </w:p>
    <w:p w:rsidR="00D3188A" w:rsidRPr="004B71C5" w:rsidRDefault="004B71C5" w:rsidP="002D7479">
      <w:pPr>
        <w:pStyle w:val="aff7"/>
        <w:numPr>
          <w:ilvl w:val="1"/>
          <w:numId w:val="32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4B71C5">
        <w:t>Исполнитель</w:t>
      </w:r>
      <w:r w:rsidR="00D3188A" w:rsidRPr="004B71C5">
        <w:t xml:space="preserve"> настоящим заверяет </w:t>
      </w:r>
      <w:r w:rsidRPr="004B71C5">
        <w:t>Заказчика</w:t>
      </w:r>
      <w:r w:rsidR="00D3188A" w:rsidRPr="004B71C5">
        <w:t xml:space="preserve">, что на дату заключения настоящего </w:t>
      </w:r>
      <w:r w:rsidR="0014464E" w:rsidRPr="004B71C5">
        <w:t>Договор</w:t>
      </w:r>
      <w:r w:rsidR="00D3188A" w:rsidRPr="004B71C5">
        <w:t>а, дополнительных соглашений и приложений к нему:</w:t>
      </w:r>
    </w:p>
    <w:p w:rsidR="00D3188A" w:rsidRPr="004B71C5" w:rsidRDefault="00D3188A" w:rsidP="004B71C5">
      <w:pPr>
        <w:spacing w:before="0" w:after="0" w:line="240" w:lineRule="auto"/>
        <w:ind w:firstLine="709"/>
        <w:rPr>
          <w:sz w:val="24"/>
          <w:szCs w:val="24"/>
        </w:rPr>
      </w:pPr>
      <w:r w:rsidRPr="004B71C5">
        <w:rPr>
          <w:sz w:val="24"/>
          <w:szCs w:val="24"/>
        </w:rPr>
        <w:t>- </w:t>
      </w:r>
      <w:r w:rsidR="004B71C5" w:rsidRPr="004B71C5">
        <w:rPr>
          <w:sz w:val="24"/>
          <w:szCs w:val="24"/>
        </w:rPr>
        <w:t>Исполнитель</w:t>
      </w:r>
      <w:r w:rsidR="00DC7E48">
        <w:rPr>
          <w:sz w:val="24"/>
          <w:szCs w:val="24"/>
        </w:rPr>
        <w:t xml:space="preserve"> является надлежащим образом</w:t>
      </w:r>
      <w:r w:rsidRPr="004B71C5">
        <w:rPr>
          <w:sz w:val="24"/>
          <w:szCs w:val="24"/>
        </w:rPr>
        <w:t xml:space="preserve"> созданным юридическим лицом, действующим в соответствии с законодательством Российской Федерации;</w:t>
      </w:r>
    </w:p>
    <w:p w:rsidR="00D3188A" w:rsidRPr="004B71C5" w:rsidRDefault="00D3188A" w:rsidP="004B71C5">
      <w:pPr>
        <w:spacing w:before="0" w:after="0" w:line="240" w:lineRule="auto"/>
        <w:ind w:firstLine="709"/>
        <w:rPr>
          <w:sz w:val="24"/>
          <w:szCs w:val="24"/>
        </w:rPr>
      </w:pPr>
      <w:r w:rsidRPr="004B71C5">
        <w:rPr>
          <w:sz w:val="24"/>
          <w:szCs w:val="24"/>
        </w:rPr>
        <w:t>- </w:t>
      </w:r>
      <w:r w:rsidR="004B71C5" w:rsidRPr="004B71C5">
        <w:rPr>
          <w:sz w:val="24"/>
          <w:szCs w:val="24"/>
        </w:rPr>
        <w:t>Исполнителем</w:t>
      </w:r>
      <w:r w:rsidRPr="004B71C5">
        <w:rPr>
          <w:sz w:val="24"/>
          <w:szCs w:val="24"/>
        </w:rPr>
        <w:t xml:space="preserve"> соблюдены корпоративные процедуры, необходимые для заключения настоящего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а, заключение настоящего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а не требует одобрения органов управления </w:t>
      </w:r>
      <w:r w:rsidR="004B71C5" w:rsidRPr="004B71C5">
        <w:rPr>
          <w:sz w:val="24"/>
          <w:szCs w:val="24"/>
        </w:rPr>
        <w:t>Исполнителя</w:t>
      </w:r>
      <w:r w:rsidRPr="004B71C5">
        <w:rPr>
          <w:sz w:val="24"/>
          <w:szCs w:val="24"/>
        </w:rPr>
        <w:t>;</w:t>
      </w:r>
    </w:p>
    <w:p w:rsidR="00D3188A" w:rsidRPr="004B71C5" w:rsidRDefault="00D3188A" w:rsidP="004B71C5">
      <w:pPr>
        <w:spacing w:before="0" w:after="0" w:line="240" w:lineRule="auto"/>
        <w:ind w:firstLine="709"/>
        <w:rPr>
          <w:sz w:val="24"/>
          <w:szCs w:val="24"/>
        </w:rPr>
      </w:pPr>
      <w:r w:rsidRPr="004B71C5">
        <w:rPr>
          <w:sz w:val="24"/>
          <w:szCs w:val="24"/>
        </w:rPr>
        <w:t xml:space="preserve">- настоящий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 от имени </w:t>
      </w:r>
      <w:r w:rsidR="004B71C5" w:rsidRPr="004B71C5">
        <w:rPr>
          <w:sz w:val="24"/>
          <w:szCs w:val="24"/>
        </w:rPr>
        <w:t>Исполнителя</w:t>
      </w:r>
      <w:r w:rsidRPr="004B71C5">
        <w:rPr>
          <w:sz w:val="24"/>
          <w:szCs w:val="24"/>
        </w:rPr>
        <w:t xml:space="preserve"> подписан лицом, которое надлежащим образом уполномочено совершить такие действия;</w:t>
      </w:r>
    </w:p>
    <w:p w:rsidR="00D3188A" w:rsidRPr="004B71C5" w:rsidRDefault="00D3188A" w:rsidP="004B71C5">
      <w:pPr>
        <w:spacing w:before="0" w:after="0" w:line="240" w:lineRule="auto"/>
        <w:ind w:firstLine="709"/>
        <w:rPr>
          <w:sz w:val="24"/>
          <w:szCs w:val="24"/>
        </w:rPr>
      </w:pPr>
      <w:r w:rsidRPr="004B71C5">
        <w:rPr>
          <w:sz w:val="24"/>
          <w:szCs w:val="24"/>
        </w:rPr>
        <w:t xml:space="preserve">- заключение настоящего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а и исполнение его условий не нарушит и не приведет к нарушению учредительных документов, любого положения законодательства Российской Федерации или какого-либо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 xml:space="preserve">а, или документа, стороной по которому является </w:t>
      </w:r>
      <w:r w:rsidR="004B71C5" w:rsidRPr="004B71C5">
        <w:rPr>
          <w:sz w:val="24"/>
          <w:szCs w:val="24"/>
        </w:rPr>
        <w:t>Исполнитель</w:t>
      </w:r>
      <w:r w:rsidRPr="004B71C5">
        <w:rPr>
          <w:sz w:val="24"/>
          <w:szCs w:val="24"/>
        </w:rPr>
        <w:t>;</w:t>
      </w:r>
    </w:p>
    <w:p w:rsidR="00D3188A" w:rsidRPr="004B71C5" w:rsidRDefault="00D3188A" w:rsidP="004B71C5">
      <w:pPr>
        <w:spacing w:before="0" w:after="0" w:line="240" w:lineRule="auto"/>
        <w:ind w:firstLine="709"/>
        <w:rPr>
          <w:sz w:val="24"/>
          <w:szCs w:val="24"/>
        </w:rPr>
      </w:pPr>
      <w:r w:rsidRPr="004B71C5">
        <w:rPr>
          <w:sz w:val="24"/>
          <w:szCs w:val="24"/>
        </w:rPr>
        <w:t xml:space="preserve">- не существует каких-либо обстоятельств, которые могут ограничить, запретить или оказать иное существенное неблагоприятное воздействие на исполнение </w:t>
      </w:r>
      <w:r w:rsidR="004B71C5" w:rsidRPr="004B71C5">
        <w:rPr>
          <w:sz w:val="24"/>
          <w:szCs w:val="24"/>
        </w:rPr>
        <w:t>Исполнителем</w:t>
      </w:r>
      <w:r w:rsidRPr="004B71C5">
        <w:rPr>
          <w:sz w:val="24"/>
          <w:szCs w:val="24"/>
        </w:rPr>
        <w:t xml:space="preserve"> обязательств по настоящему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>у;</w:t>
      </w:r>
    </w:p>
    <w:p w:rsidR="00D3188A" w:rsidRDefault="00D3188A" w:rsidP="004B71C5">
      <w:pPr>
        <w:spacing w:before="0" w:after="0" w:line="240" w:lineRule="auto"/>
        <w:ind w:firstLine="709"/>
        <w:rPr>
          <w:sz w:val="24"/>
          <w:szCs w:val="24"/>
        </w:rPr>
      </w:pPr>
      <w:r w:rsidRPr="004B71C5">
        <w:rPr>
          <w:sz w:val="24"/>
          <w:szCs w:val="24"/>
        </w:rPr>
        <w:t>В последующем</w:t>
      </w:r>
      <w:r w:rsidR="00686C81">
        <w:rPr>
          <w:sz w:val="24"/>
          <w:szCs w:val="24"/>
        </w:rPr>
        <w:t>,</w:t>
      </w:r>
      <w:r w:rsidR="00D23063">
        <w:rPr>
          <w:sz w:val="24"/>
          <w:szCs w:val="24"/>
        </w:rPr>
        <w:t xml:space="preserve"> при заключении</w:t>
      </w:r>
      <w:r w:rsidRPr="004B71C5">
        <w:rPr>
          <w:sz w:val="24"/>
          <w:szCs w:val="24"/>
        </w:rPr>
        <w:t xml:space="preserve"> дополнительных соглашений и приложений к настоящему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>у</w:t>
      </w:r>
      <w:r w:rsidR="00686C81">
        <w:rPr>
          <w:sz w:val="24"/>
          <w:szCs w:val="24"/>
        </w:rPr>
        <w:t>,</w:t>
      </w:r>
      <w:r w:rsidR="004B71C5" w:rsidRPr="004B71C5">
        <w:rPr>
          <w:sz w:val="24"/>
          <w:szCs w:val="24"/>
        </w:rPr>
        <w:t>Исполнитель</w:t>
      </w:r>
      <w:r w:rsidRPr="004B71C5">
        <w:rPr>
          <w:sz w:val="24"/>
          <w:szCs w:val="24"/>
        </w:rPr>
        <w:t xml:space="preserve"> обязуется соблюсти выполнение условий (обстоятельств)</w:t>
      </w:r>
      <w:r w:rsidR="00D23063">
        <w:rPr>
          <w:sz w:val="24"/>
          <w:szCs w:val="24"/>
        </w:rPr>
        <w:t>,</w:t>
      </w:r>
      <w:r w:rsidRPr="004B71C5">
        <w:rPr>
          <w:sz w:val="24"/>
          <w:szCs w:val="24"/>
        </w:rPr>
        <w:t xml:space="preserve"> поименованных в насто</w:t>
      </w:r>
      <w:r w:rsidR="00D23063">
        <w:rPr>
          <w:sz w:val="24"/>
          <w:szCs w:val="24"/>
        </w:rPr>
        <w:t>ящем пункте, в противном случае</w:t>
      </w:r>
      <w:r w:rsidR="004B71C5" w:rsidRPr="004B71C5">
        <w:rPr>
          <w:sz w:val="24"/>
          <w:szCs w:val="24"/>
        </w:rPr>
        <w:t>Исполнитель</w:t>
      </w:r>
      <w:r w:rsidRPr="004B71C5">
        <w:rPr>
          <w:sz w:val="24"/>
          <w:szCs w:val="24"/>
        </w:rPr>
        <w:t xml:space="preserve">должен воздержаться от заключения дополнительных соглашений и приложений к настоящему </w:t>
      </w:r>
      <w:r w:rsidR="0014464E" w:rsidRPr="004B71C5">
        <w:rPr>
          <w:sz w:val="24"/>
          <w:szCs w:val="24"/>
        </w:rPr>
        <w:t>Договор</w:t>
      </w:r>
      <w:r w:rsidRPr="004B71C5">
        <w:rPr>
          <w:sz w:val="24"/>
          <w:szCs w:val="24"/>
        </w:rPr>
        <w:t>у.</w:t>
      </w:r>
    </w:p>
    <w:p w:rsidR="003026AC" w:rsidRPr="002D7479" w:rsidRDefault="003026AC" w:rsidP="002D7479">
      <w:pPr>
        <w:pStyle w:val="ab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2D7479">
        <w:rPr>
          <w:sz w:val="24"/>
          <w:szCs w:val="24"/>
        </w:rPr>
        <w:t>Стороны признают юридическую силу за перепиской и документами (содержимым электронных писем), подписанными сторонами/стороной настоящего договора неквалифицированными и/или квалифицированными электронными цифровыми подписями, пересылаемыми по адресам электронной почты, указанным в настоящем договоре, и посредством её, а также через систему ЭДО (Диадок, Сбис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</w:t>
      </w:r>
      <w:r w:rsidR="00D23063">
        <w:rPr>
          <w:sz w:val="24"/>
          <w:szCs w:val="24"/>
        </w:rPr>
        <w:t>ния исполнение, произведенное</w:t>
      </w:r>
      <w:r w:rsidRPr="002D7479">
        <w:rPr>
          <w:sz w:val="24"/>
          <w:szCs w:val="24"/>
        </w:rPr>
        <w:t xml:space="preserve"> другой Стороной настоящего </w:t>
      </w:r>
      <w:r w:rsidR="00D23063" w:rsidRPr="002D7479">
        <w:rPr>
          <w:sz w:val="24"/>
          <w:szCs w:val="24"/>
        </w:rPr>
        <w:t>договора,</w:t>
      </w:r>
      <w:r w:rsidRPr="002D7479">
        <w:rPr>
          <w:sz w:val="24"/>
          <w:szCs w:val="24"/>
        </w:rPr>
        <w:t xml:space="preserve"> с учетом имеющейся у нее информации, признается надлежащим. </w:t>
      </w:r>
    </w:p>
    <w:p w:rsidR="003026AC" w:rsidRDefault="003026AC" w:rsidP="002D7479">
      <w:pPr>
        <w:pStyle w:val="ab"/>
        <w:numPr>
          <w:ilvl w:val="1"/>
          <w:numId w:val="32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2D7479">
        <w:rPr>
          <w:sz w:val="24"/>
          <w:szCs w:val="24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</w:t>
      </w:r>
      <w:r w:rsidR="00D23063">
        <w:rPr>
          <w:sz w:val="24"/>
          <w:szCs w:val="24"/>
        </w:rPr>
        <w:t>еса электронной почты, указанные</w:t>
      </w:r>
      <w:r w:rsidRPr="002D7479">
        <w:rPr>
          <w:sz w:val="24"/>
          <w:szCs w:val="24"/>
        </w:rPr>
        <w:t xml:space="preserve"> в </w:t>
      </w:r>
      <w:r w:rsidR="00D23063">
        <w:rPr>
          <w:sz w:val="24"/>
          <w:szCs w:val="24"/>
        </w:rPr>
        <w:t>настоящем договоре</w:t>
      </w:r>
      <w:r w:rsidRPr="002D7479">
        <w:rPr>
          <w:sz w:val="24"/>
          <w:szCs w:val="24"/>
        </w:rPr>
        <w:t xml:space="preserve"> и подписанные неквалифицированными и/или квалифицированными электронными цифровыми подписями</w:t>
      </w:r>
      <w:r w:rsidR="00D23063">
        <w:rPr>
          <w:sz w:val="24"/>
          <w:szCs w:val="24"/>
        </w:rPr>
        <w:t>,</w:t>
      </w:r>
      <w:r w:rsidRPr="002D7479">
        <w:rPr>
          <w:sz w:val="24"/>
          <w:szCs w:val="24"/>
        </w:rPr>
        <w:t xml:space="preserve"> являются исходящими документами отнадлежащим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2D7479" w:rsidRPr="002D7479" w:rsidRDefault="002D7479" w:rsidP="002D7479">
      <w:pPr>
        <w:pStyle w:val="ab"/>
        <w:numPr>
          <w:ilvl w:val="1"/>
          <w:numId w:val="32"/>
        </w:numPr>
        <w:tabs>
          <w:tab w:val="left" w:pos="851"/>
          <w:tab w:val="left" w:pos="127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с</w:t>
      </w:r>
      <w:r w:rsidRPr="002D7479">
        <w:rPr>
          <w:sz w:val="24"/>
          <w:szCs w:val="24"/>
        </w:rPr>
        <w:t xml:space="preserve">облюдать действующее законодательство в отношении сбора, хранения, обработки и распространения персональных данных, </w:t>
      </w:r>
      <w:r w:rsidRPr="002D7479">
        <w:rPr>
          <w:sz w:val="24"/>
          <w:szCs w:val="24"/>
        </w:rPr>
        <w:lastRenderedPageBreak/>
        <w:t>обеспечить конфиденциальность информации о</w:t>
      </w:r>
      <w:r>
        <w:rPr>
          <w:sz w:val="24"/>
          <w:szCs w:val="24"/>
        </w:rPr>
        <w:t xml:space="preserve"> Заказчике</w:t>
      </w:r>
      <w:r w:rsidRPr="002D7479">
        <w:rPr>
          <w:sz w:val="24"/>
          <w:szCs w:val="24"/>
        </w:rPr>
        <w:t>, подлежащей защите в соответствии с законодательством.</w:t>
      </w:r>
    </w:p>
    <w:p w:rsidR="00D3188A" w:rsidRPr="002D7479" w:rsidRDefault="00D3188A" w:rsidP="002D7479">
      <w:pPr>
        <w:pStyle w:val="aff7"/>
        <w:numPr>
          <w:ilvl w:val="1"/>
          <w:numId w:val="32"/>
        </w:numPr>
        <w:tabs>
          <w:tab w:val="left" w:pos="567"/>
        </w:tabs>
        <w:spacing w:before="0" w:beforeAutospacing="0" w:after="0" w:afterAutospacing="0"/>
        <w:ind w:left="0" w:firstLine="709"/>
        <w:jc w:val="both"/>
      </w:pPr>
      <w:r w:rsidRPr="002D7479">
        <w:t xml:space="preserve">Настоящий </w:t>
      </w:r>
      <w:r w:rsidR="0014464E" w:rsidRPr="002D7479">
        <w:t>Договор</w:t>
      </w:r>
      <w:r w:rsidRPr="002D7479">
        <w:t xml:space="preserve"> составлен в 2-х (двух) идентичных экземплярах, имеющих одинаковую юридическую силу, по одному для каждой из Сторон.</w:t>
      </w:r>
    </w:p>
    <w:p w:rsidR="001C05F4" w:rsidRPr="002D7479" w:rsidRDefault="00166C90" w:rsidP="002D7479">
      <w:pPr>
        <w:pStyle w:val="2"/>
        <w:widowControl w:val="0"/>
        <w:numPr>
          <w:ilvl w:val="1"/>
          <w:numId w:val="32"/>
        </w:numPr>
        <w:tabs>
          <w:tab w:val="left" w:pos="851"/>
        </w:tabs>
        <w:spacing w:before="0" w:after="0" w:line="240" w:lineRule="auto"/>
        <w:ind w:left="0" w:firstLine="709"/>
        <w:rPr>
          <w:sz w:val="24"/>
          <w:szCs w:val="24"/>
        </w:rPr>
      </w:pPr>
      <w:bookmarkStart w:id="20" w:name="_ref_55263256"/>
      <w:bookmarkEnd w:id="19"/>
      <w:r w:rsidRPr="002D7479">
        <w:rPr>
          <w:sz w:val="24"/>
          <w:szCs w:val="24"/>
        </w:rPr>
        <w:t>Перечень приложений</w:t>
      </w:r>
      <w:r w:rsidR="00C11C63" w:rsidRPr="002D7479">
        <w:rPr>
          <w:sz w:val="24"/>
          <w:szCs w:val="24"/>
        </w:rPr>
        <w:t xml:space="preserve">к </w:t>
      </w:r>
      <w:r w:rsidR="0014464E" w:rsidRPr="002D7479">
        <w:rPr>
          <w:sz w:val="24"/>
          <w:szCs w:val="24"/>
        </w:rPr>
        <w:t>Договор</w:t>
      </w:r>
      <w:r w:rsidR="00C11C63" w:rsidRPr="002D7479">
        <w:rPr>
          <w:sz w:val="24"/>
          <w:szCs w:val="24"/>
        </w:rPr>
        <w:t>у</w:t>
      </w:r>
      <w:bookmarkEnd w:id="20"/>
      <w:r w:rsidR="005604DA" w:rsidRPr="002D7479">
        <w:rPr>
          <w:sz w:val="24"/>
          <w:szCs w:val="24"/>
        </w:rPr>
        <w:t>.</w:t>
      </w:r>
    </w:p>
    <w:p w:rsidR="001C05F4" w:rsidRDefault="00C11C63" w:rsidP="002D7479">
      <w:pPr>
        <w:pStyle w:val="3"/>
        <w:widowControl w:val="0"/>
        <w:numPr>
          <w:ilvl w:val="2"/>
          <w:numId w:val="32"/>
        </w:numPr>
        <w:spacing w:before="0" w:after="0" w:line="240" w:lineRule="auto"/>
        <w:ind w:left="0" w:firstLine="709"/>
        <w:rPr>
          <w:sz w:val="24"/>
          <w:szCs w:val="24"/>
        </w:rPr>
      </w:pPr>
      <w:bookmarkStart w:id="21" w:name="_ref_77219949"/>
      <w:r w:rsidRPr="002D7479">
        <w:rPr>
          <w:sz w:val="24"/>
          <w:szCs w:val="24"/>
        </w:rPr>
        <w:t xml:space="preserve">Приложение </w:t>
      </w:r>
      <w:r w:rsidR="003026AC" w:rsidRPr="002D7479">
        <w:rPr>
          <w:sz w:val="24"/>
          <w:szCs w:val="24"/>
        </w:rPr>
        <w:t>№</w:t>
      </w:r>
      <w:r w:rsidR="00462086" w:rsidRPr="002D7479">
        <w:rPr>
          <w:sz w:val="24"/>
          <w:szCs w:val="24"/>
        </w:rPr>
        <w:t>1</w:t>
      </w:r>
      <w:r w:rsidR="00FC515A" w:rsidRPr="002D7479">
        <w:rPr>
          <w:sz w:val="24"/>
          <w:szCs w:val="24"/>
        </w:rPr>
        <w:t>.</w:t>
      </w:r>
      <w:bookmarkEnd w:id="21"/>
      <w:r w:rsidR="003026AC" w:rsidRPr="002D7479">
        <w:rPr>
          <w:sz w:val="24"/>
          <w:szCs w:val="24"/>
        </w:rPr>
        <w:t>Исходные данные</w:t>
      </w:r>
      <w:r w:rsidR="005604DA" w:rsidRPr="002D7479">
        <w:rPr>
          <w:sz w:val="24"/>
          <w:szCs w:val="24"/>
        </w:rPr>
        <w:t>.</w:t>
      </w:r>
    </w:p>
    <w:p w:rsidR="002A7901" w:rsidRPr="002A7901" w:rsidRDefault="002A7901" w:rsidP="002A7901"/>
    <w:p w:rsidR="001C05F4" w:rsidRDefault="002A7901" w:rsidP="002A7901">
      <w:pPr>
        <w:pStyle w:val="1"/>
        <w:keepNext w:val="0"/>
        <w:keepLines w:val="0"/>
        <w:widowControl w:val="0"/>
        <w:numPr>
          <w:ilvl w:val="0"/>
          <w:numId w:val="32"/>
        </w:numPr>
        <w:spacing w:before="0" w:after="0" w:line="240" w:lineRule="auto"/>
        <w:rPr>
          <w:szCs w:val="24"/>
        </w:rPr>
      </w:pPr>
      <w:bookmarkStart w:id="22" w:name="_ref_60749335"/>
      <w:r>
        <w:rPr>
          <w:szCs w:val="24"/>
        </w:rPr>
        <w:t>Адреса,</w:t>
      </w:r>
      <w:r w:rsidR="00E4224E">
        <w:rPr>
          <w:szCs w:val="24"/>
        </w:rPr>
        <w:t xml:space="preserve"> </w:t>
      </w:r>
      <w:r w:rsidR="00C11C63" w:rsidRPr="00E61C9F">
        <w:rPr>
          <w:szCs w:val="24"/>
        </w:rPr>
        <w:t>реквизиты</w:t>
      </w:r>
      <w:r>
        <w:rPr>
          <w:szCs w:val="24"/>
        </w:rPr>
        <w:t xml:space="preserve"> и подписи</w:t>
      </w:r>
      <w:r w:rsidR="00E4224E">
        <w:rPr>
          <w:szCs w:val="24"/>
        </w:rPr>
        <w:t xml:space="preserve"> </w:t>
      </w:r>
      <w:r w:rsidR="00C11C63" w:rsidRPr="00E61C9F">
        <w:rPr>
          <w:szCs w:val="24"/>
        </w:rPr>
        <w:t>сторон</w:t>
      </w:r>
      <w:bookmarkEnd w:id="22"/>
    </w:p>
    <w:p w:rsidR="002A7901" w:rsidRPr="002A7901" w:rsidRDefault="002A7901" w:rsidP="002A7901">
      <w:pPr>
        <w:rPr>
          <w:b/>
        </w:rPr>
      </w:pPr>
      <w:r w:rsidRPr="002A7901">
        <w:rPr>
          <w:b/>
        </w:rPr>
        <w:t>Заказчик:                                                         Исполнитель:</w:t>
      </w:r>
    </w:p>
    <w:tbl>
      <w:tblPr>
        <w:tblStyle w:val="af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6"/>
        <w:gridCol w:w="4786"/>
      </w:tblGrid>
      <w:tr w:rsidR="002A7901" w:rsidTr="002A7901">
        <w:tc>
          <w:tcPr>
            <w:tcW w:w="4426" w:type="dxa"/>
          </w:tcPr>
          <w:p w:rsidR="002A7901" w:rsidRDefault="002A7901" w:rsidP="002A7901">
            <w:pPr>
              <w:pStyle w:val="ab"/>
              <w:ind w:firstLine="0"/>
            </w:pPr>
          </w:p>
        </w:tc>
        <w:tc>
          <w:tcPr>
            <w:tcW w:w="4786" w:type="dxa"/>
          </w:tcPr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Общество с ограниченной ответственностью Юридическая компания «ЗаконЭксперт»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Юридический и фактический адрес: 629800, Ямало-Ненецкий автономный округ, г.</w:t>
            </w:r>
            <w:r>
              <w:rPr>
                <w:sz w:val="18"/>
                <w:szCs w:val="18"/>
              </w:rPr>
              <w:t>  Ноябрьск, ул. Ленина, д.35Б-</w:t>
            </w:r>
            <w:r w:rsidRPr="00B36175">
              <w:rPr>
                <w:sz w:val="18"/>
                <w:szCs w:val="18"/>
              </w:rPr>
              <w:t>59.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ИНН/КПП 8905068384 / 890501001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ОГРН 1238900000492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Расчетный счет № 40702810810001312844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АО "ТИНЬКОФФ БАНК"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ИНН банка 7710140679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БИК банка 044525974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Корреспондентский счет 30101810145250000974</w:t>
            </w:r>
          </w:p>
          <w:p w:rsidR="002A7901" w:rsidRPr="00B36175" w:rsidRDefault="002A7901" w:rsidP="002A7901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Адрес электронной почты: office@zakonexpert.ru</w:t>
            </w:r>
          </w:p>
          <w:p w:rsidR="002A7901" w:rsidRDefault="002A7901" w:rsidP="002A7901">
            <w:pPr>
              <w:pStyle w:val="ConsPlusNormal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Телефон +7 (993) 761-36-05</w:t>
            </w:r>
          </w:p>
          <w:p w:rsidR="002A7901" w:rsidRPr="00B36175" w:rsidRDefault="002A7901" w:rsidP="002A79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36175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:rsidR="002A7901" w:rsidRPr="00B36175" w:rsidRDefault="002A7901" w:rsidP="002A79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901" w:rsidRPr="00B36175" w:rsidRDefault="002A7901" w:rsidP="002A79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6175">
              <w:rPr>
                <w:rFonts w:ascii="Times New Roman" w:hAnsi="Times New Roman" w:cs="Times New Roman"/>
                <w:sz w:val="18"/>
                <w:szCs w:val="18"/>
              </w:rPr>
              <w:t>_______________/Шедов Р.В./</w:t>
            </w:r>
          </w:p>
          <w:p w:rsidR="002A7901" w:rsidRDefault="002A7901" w:rsidP="002A7901">
            <w:pPr>
              <w:pStyle w:val="ab"/>
              <w:ind w:firstLine="0"/>
            </w:pPr>
            <w:r w:rsidRPr="00B36175">
              <w:rPr>
                <w:sz w:val="18"/>
                <w:szCs w:val="18"/>
              </w:rPr>
              <w:t>М.П.</w:t>
            </w:r>
          </w:p>
        </w:tc>
      </w:tr>
    </w:tbl>
    <w:p w:rsidR="002A7901" w:rsidRPr="002A7901" w:rsidRDefault="002A7901" w:rsidP="002A7901">
      <w:pPr>
        <w:pStyle w:val="ab"/>
        <w:ind w:left="360" w:firstLine="0"/>
      </w:pPr>
    </w:p>
    <w:p w:rsidR="00C375A1" w:rsidRPr="00E61C9F" w:rsidRDefault="00C375A1" w:rsidP="00515C45">
      <w:pPr>
        <w:widowControl w:val="0"/>
        <w:spacing w:before="0" w:after="0" w:line="240" w:lineRule="auto"/>
        <w:rPr>
          <w:sz w:val="24"/>
          <w:szCs w:val="24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B5793" w:rsidRPr="00E61C9F" w:rsidTr="003025A6">
        <w:tc>
          <w:tcPr>
            <w:tcW w:w="2500" w:type="pct"/>
          </w:tcPr>
          <w:p w:rsidR="002B5793" w:rsidRPr="00E61C9F" w:rsidRDefault="002B5793" w:rsidP="00515C45">
            <w:pPr>
              <w:widowControl w:val="0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B5793" w:rsidRPr="00B36175" w:rsidRDefault="002B5793" w:rsidP="00515C45">
            <w:pPr>
              <w:widowControl w:val="0"/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79765C" w:rsidRPr="00E61C9F" w:rsidTr="003025A6">
        <w:tc>
          <w:tcPr>
            <w:tcW w:w="2500" w:type="pct"/>
          </w:tcPr>
          <w:p w:rsidR="0079765C" w:rsidRPr="00E61C9F" w:rsidRDefault="0079765C" w:rsidP="00B36175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9765C" w:rsidRPr="00B36175" w:rsidRDefault="0079765C" w:rsidP="00D648FB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C515A" w:rsidRPr="00D648FB" w:rsidRDefault="00FC515A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  <w:bookmarkStart w:id="23" w:name="_docEnd_1"/>
      <w:bookmarkEnd w:id="23"/>
    </w:p>
    <w:p w:rsidR="00917570" w:rsidRDefault="00917570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17570" w:rsidRDefault="00917570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17570" w:rsidRDefault="00917570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17570" w:rsidRDefault="00917570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17570" w:rsidRDefault="00917570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17570" w:rsidRDefault="00917570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A5042" w:rsidRDefault="009A5042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A5042" w:rsidRDefault="009A5042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A5042" w:rsidRDefault="009A5042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A5042" w:rsidRDefault="009A5042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9A5042" w:rsidRDefault="009A5042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  <w:bookmarkStart w:id="24" w:name="_GoBack"/>
      <w:bookmarkEnd w:id="24"/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86C81" w:rsidRDefault="00686C81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FC515A" w:rsidRPr="00E61C9F" w:rsidRDefault="00C11C63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  <w:r w:rsidRPr="00E61C9F">
        <w:rPr>
          <w:sz w:val="24"/>
          <w:szCs w:val="24"/>
        </w:rPr>
        <w:t xml:space="preserve">Приложение </w:t>
      </w:r>
      <w:r w:rsidR="009105AE">
        <w:rPr>
          <w:sz w:val="24"/>
          <w:szCs w:val="24"/>
        </w:rPr>
        <w:t xml:space="preserve">№ </w:t>
      </w:r>
      <w:r w:rsidR="003025A6" w:rsidRPr="00E61C9F">
        <w:rPr>
          <w:sz w:val="24"/>
          <w:szCs w:val="24"/>
        </w:rPr>
        <w:t>1</w:t>
      </w:r>
    </w:p>
    <w:p w:rsidR="00FC515A" w:rsidRPr="00E61C9F" w:rsidRDefault="00C11C63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  <w:r w:rsidRPr="00E61C9F">
        <w:rPr>
          <w:sz w:val="24"/>
          <w:szCs w:val="24"/>
        </w:rPr>
        <w:t xml:space="preserve">к </w:t>
      </w:r>
      <w:r w:rsidR="0014464E">
        <w:rPr>
          <w:sz w:val="24"/>
          <w:szCs w:val="24"/>
        </w:rPr>
        <w:t>Договор</w:t>
      </w:r>
      <w:r w:rsidRPr="00E61C9F">
        <w:rPr>
          <w:sz w:val="24"/>
          <w:szCs w:val="24"/>
        </w:rPr>
        <w:t xml:space="preserve">у оказания юридических услуг </w:t>
      </w:r>
      <w:r w:rsidR="00D648FB">
        <w:rPr>
          <w:sz w:val="24"/>
          <w:szCs w:val="24"/>
        </w:rPr>
        <w:t>№__</w:t>
      </w:r>
    </w:p>
    <w:p w:rsidR="001C05F4" w:rsidRPr="00E61C9F" w:rsidRDefault="00C11C63" w:rsidP="00515C45">
      <w:pPr>
        <w:widowControl w:val="0"/>
        <w:spacing w:before="0" w:after="0" w:line="240" w:lineRule="auto"/>
        <w:ind w:firstLine="0"/>
        <w:jc w:val="right"/>
        <w:rPr>
          <w:sz w:val="24"/>
          <w:szCs w:val="24"/>
        </w:rPr>
      </w:pPr>
      <w:r w:rsidRPr="00E61C9F">
        <w:rPr>
          <w:sz w:val="24"/>
          <w:szCs w:val="24"/>
        </w:rPr>
        <w:t xml:space="preserve">от </w:t>
      </w:r>
      <w:r w:rsidR="00D648FB">
        <w:rPr>
          <w:sz w:val="24"/>
          <w:szCs w:val="24"/>
        </w:rPr>
        <w:t>_____</w:t>
      </w:r>
      <w:r w:rsidR="00C170C6" w:rsidRPr="00E61C9F">
        <w:rPr>
          <w:sz w:val="24"/>
          <w:szCs w:val="24"/>
        </w:rPr>
        <w:t>г.</w:t>
      </w:r>
    </w:p>
    <w:p w:rsidR="00AE17CA" w:rsidRPr="00E61C9F" w:rsidRDefault="00AE17CA" w:rsidP="00515C45">
      <w:pPr>
        <w:widowControl w:val="0"/>
        <w:spacing w:before="0" w:after="0" w:line="240" w:lineRule="auto"/>
        <w:rPr>
          <w:sz w:val="24"/>
          <w:szCs w:val="24"/>
        </w:rPr>
      </w:pPr>
      <w:bookmarkStart w:id="25" w:name="_docStart_2"/>
      <w:bookmarkStart w:id="26" w:name="_title_2"/>
      <w:bookmarkStart w:id="27" w:name="_ref_71899409"/>
      <w:bookmarkEnd w:id="25"/>
    </w:p>
    <w:bookmarkEnd w:id="26"/>
    <w:bookmarkEnd w:id="27"/>
    <w:p w:rsidR="00FC515A" w:rsidRDefault="00D648FB" w:rsidP="00D648FB">
      <w:pPr>
        <w:widowControl w:val="0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Исходные данные.</w:t>
      </w:r>
    </w:p>
    <w:p w:rsidR="00D648FB" w:rsidRDefault="00D648FB" w:rsidP="00D648FB">
      <w:pPr>
        <w:widowControl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C16AF" w:rsidRDefault="005C16AF" w:rsidP="005C16AF">
      <w:pPr>
        <w:widowControl w:val="0"/>
        <w:spacing w:before="0"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целях надлежащего исполнения обязательств по </w:t>
      </w:r>
      <w:r w:rsidRPr="005C16AF">
        <w:rPr>
          <w:sz w:val="24"/>
          <w:szCs w:val="24"/>
        </w:rPr>
        <w:t>Договору оказания юридических услуг №__</w:t>
      </w:r>
      <w:r>
        <w:rPr>
          <w:sz w:val="24"/>
          <w:szCs w:val="24"/>
        </w:rPr>
        <w:t xml:space="preserve">от__ Заказчик сообщает Исполнителю нижеуказанную информацию </w:t>
      </w:r>
      <w:r w:rsidRPr="005C16AF">
        <w:rPr>
          <w:sz w:val="24"/>
          <w:szCs w:val="24"/>
        </w:rPr>
        <w:t>о фактических обстоятельствах возникновения и развития спорной ситуации</w:t>
      </w:r>
      <w:r>
        <w:rPr>
          <w:sz w:val="24"/>
          <w:szCs w:val="24"/>
        </w:rPr>
        <w:t>.</w:t>
      </w:r>
    </w:p>
    <w:p w:rsidR="005C16AF" w:rsidRDefault="005C16AF" w:rsidP="005C16AF">
      <w:pPr>
        <w:widowControl w:val="0"/>
        <w:spacing w:before="0" w:after="0" w:line="240" w:lineRule="auto"/>
        <w:ind w:firstLine="720"/>
        <w:rPr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9572"/>
      </w:tblGrid>
      <w:tr w:rsidR="005C16AF" w:rsidTr="005C16AF">
        <w:tc>
          <w:tcPr>
            <w:tcW w:w="9572" w:type="dxa"/>
          </w:tcPr>
          <w:p w:rsidR="005C16AF" w:rsidRDefault="005C16AF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9A5326" w:rsidP="009A5326">
            <w:pPr>
              <w:widowControl w:val="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u w:val="single"/>
              </w:rPr>
              <w:t>З</w:t>
            </w:r>
            <w:r w:rsidRPr="007B1552">
              <w:rPr>
                <w:sz w:val="24"/>
                <w:szCs w:val="24"/>
                <w:highlight w:val="lightGray"/>
                <w:u w:val="single"/>
              </w:rPr>
              <w:t>аполняется в каждом случае индивидуально</w:t>
            </w: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2A7901" w:rsidRDefault="002A7901" w:rsidP="005C16AF">
            <w:pPr>
              <w:widowControl w:val="0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C16AF" w:rsidRDefault="005C16AF" w:rsidP="005C16AF">
      <w:pPr>
        <w:widowControl w:val="0"/>
        <w:spacing w:before="0" w:after="0" w:line="240" w:lineRule="auto"/>
        <w:ind w:firstLine="720"/>
        <w:rPr>
          <w:sz w:val="24"/>
          <w:szCs w:val="24"/>
        </w:rPr>
      </w:pPr>
    </w:p>
    <w:p w:rsidR="00B36175" w:rsidRDefault="005C16AF" w:rsidP="005C16AF">
      <w:pPr>
        <w:widowControl w:val="0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Ответственность за полноту и достоверность указанной информации несет Заказчик.</w:t>
      </w:r>
    </w:p>
    <w:p w:rsidR="00B36175" w:rsidRDefault="00B36175" w:rsidP="00D648FB">
      <w:pPr>
        <w:widowControl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B36175" w:rsidRDefault="00B36175" w:rsidP="00D648FB">
      <w:pPr>
        <w:widowControl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A7901" w:rsidRPr="002A7901" w:rsidRDefault="002A7901" w:rsidP="002A7901">
      <w:pPr>
        <w:rPr>
          <w:b/>
        </w:rPr>
      </w:pPr>
      <w:r w:rsidRPr="002A7901">
        <w:rPr>
          <w:b/>
        </w:rPr>
        <w:t>Заказчик:                                                         Исполнитель:</w:t>
      </w:r>
    </w:p>
    <w:tbl>
      <w:tblPr>
        <w:tblStyle w:val="af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6"/>
        <w:gridCol w:w="4786"/>
      </w:tblGrid>
      <w:tr w:rsidR="002A7901" w:rsidTr="00460A03">
        <w:tc>
          <w:tcPr>
            <w:tcW w:w="4426" w:type="dxa"/>
          </w:tcPr>
          <w:p w:rsidR="002A7901" w:rsidRDefault="002A7901" w:rsidP="00460A03">
            <w:pPr>
              <w:pStyle w:val="ab"/>
              <w:ind w:firstLine="0"/>
            </w:pPr>
          </w:p>
        </w:tc>
        <w:tc>
          <w:tcPr>
            <w:tcW w:w="4786" w:type="dxa"/>
          </w:tcPr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Общество с ограниченной ответственностью Юридическая компания «ЗаконЭксперт»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Юридический и фактический адрес: 629800, Ямало-Ненецкий автономный округ, г.</w:t>
            </w:r>
            <w:r>
              <w:rPr>
                <w:sz w:val="18"/>
                <w:szCs w:val="18"/>
              </w:rPr>
              <w:t>  Ноябрьск, ул. Ленина, д.35Б-</w:t>
            </w:r>
            <w:r w:rsidRPr="00B36175">
              <w:rPr>
                <w:sz w:val="18"/>
                <w:szCs w:val="18"/>
              </w:rPr>
              <w:t>59.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ИНН/КПП 8905068384 / 890501001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ОГРН 1238900000492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Расчетный счет № 40702810810001312844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АО "ТИНЬКОФФ БАНК"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ИНН банка 7710140679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БИК банка 044525974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Корреспондентский счет 30101810145250000974</w:t>
            </w:r>
          </w:p>
          <w:p w:rsidR="002A7901" w:rsidRPr="00B36175" w:rsidRDefault="002A7901" w:rsidP="00460A03">
            <w:pPr>
              <w:widowControl w:val="0"/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Адрес электронной почты: office@zakonexpert.ru</w:t>
            </w:r>
          </w:p>
          <w:p w:rsidR="002A7901" w:rsidRDefault="002A7901" w:rsidP="00460A03">
            <w:pPr>
              <w:pStyle w:val="ConsPlusNormal"/>
              <w:rPr>
                <w:sz w:val="18"/>
                <w:szCs w:val="18"/>
              </w:rPr>
            </w:pPr>
            <w:r w:rsidRPr="00B36175">
              <w:rPr>
                <w:sz w:val="18"/>
                <w:szCs w:val="18"/>
              </w:rPr>
              <w:t>Телефон +7 (993) 761-36-05</w:t>
            </w:r>
          </w:p>
          <w:p w:rsidR="002A7901" w:rsidRPr="00B36175" w:rsidRDefault="002A7901" w:rsidP="00460A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36175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:rsidR="002A7901" w:rsidRPr="00B36175" w:rsidRDefault="002A7901" w:rsidP="00460A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901" w:rsidRPr="00B36175" w:rsidRDefault="002A7901" w:rsidP="00460A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6175">
              <w:rPr>
                <w:rFonts w:ascii="Times New Roman" w:hAnsi="Times New Roman" w:cs="Times New Roman"/>
                <w:sz w:val="18"/>
                <w:szCs w:val="18"/>
              </w:rPr>
              <w:t>_______________/Шедов Р.В./</w:t>
            </w:r>
          </w:p>
          <w:p w:rsidR="002A7901" w:rsidRDefault="002A7901" w:rsidP="00460A03">
            <w:pPr>
              <w:pStyle w:val="ab"/>
              <w:ind w:firstLine="0"/>
            </w:pPr>
            <w:r w:rsidRPr="00B36175">
              <w:rPr>
                <w:sz w:val="18"/>
                <w:szCs w:val="18"/>
              </w:rPr>
              <w:t>М.П.</w:t>
            </w:r>
          </w:p>
        </w:tc>
      </w:tr>
    </w:tbl>
    <w:p w:rsidR="00B36175" w:rsidRPr="00E61C9F" w:rsidRDefault="00B36175" w:rsidP="00D648FB">
      <w:pPr>
        <w:widowControl w:val="0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1C05F4" w:rsidRPr="00E61C9F" w:rsidRDefault="001C05F4" w:rsidP="00D648FB">
      <w:pPr>
        <w:widowControl w:val="0"/>
        <w:spacing w:before="0" w:after="0" w:line="240" w:lineRule="auto"/>
        <w:ind w:firstLine="0"/>
        <w:rPr>
          <w:b/>
          <w:szCs w:val="24"/>
        </w:rPr>
      </w:pPr>
    </w:p>
    <w:p w:rsidR="00AE17CA" w:rsidRPr="00E61C9F" w:rsidRDefault="00AE17CA" w:rsidP="00515C45">
      <w:pPr>
        <w:widowControl w:val="0"/>
        <w:spacing w:before="0" w:after="0" w:line="240" w:lineRule="auto"/>
        <w:rPr>
          <w:sz w:val="24"/>
          <w:szCs w:val="24"/>
        </w:rPr>
      </w:pPr>
    </w:p>
    <w:p w:rsidR="000B6552" w:rsidRPr="004827AB" w:rsidRDefault="000B6552" w:rsidP="00515C45">
      <w:pPr>
        <w:widowControl w:val="0"/>
        <w:spacing w:before="0" w:after="0" w:line="240" w:lineRule="auto"/>
        <w:ind w:firstLine="0"/>
        <w:rPr>
          <w:sz w:val="24"/>
          <w:szCs w:val="24"/>
          <w:lang w:val="en-US"/>
        </w:rPr>
      </w:pPr>
    </w:p>
    <w:sectPr w:rsidR="000B6552" w:rsidRPr="004827AB" w:rsidSect="009A5042">
      <w:headerReference w:type="first" r:id="rId8"/>
      <w:footnotePr>
        <w:numRestart w:val="eachSect"/>
      </w:footnotePr>
      <w:pgSz w:w="11907" w:h="16839" w:code="9"/>
      <w:pgMar w:top="851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77" w:rsidRDefault="00E12B77">
      <w:pPr>
        <w:spacing w:before="0" w:after="0" w:line="240" w:lineRule="auto"/>
      </w:pPr>
      <w:r>
        <w:separator/>
      </w:r>
    </w:p>
  </w:endnote>
  <w:endnote w:type="continuationSeparator" w:id="1">
    <w:p w:rsidR="00E12B77" w:rsidRDefault="00E12B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77" w:rsidRDefault="00E12B77">
      <w:pPr>
        <w:spacing w:before="0" w:after="0" w:line="240" w:lineRule="auto"/>
      </w:pPr>
      <w:r>
        <w:separator/>
      </w:r>
    </w:p>
  </w:footnote>
  <w:footnote w:type="continuationSeparator" w:id="1">
    <w:p w:rsidR="00E12B77" w:rsidRDefault="00E12B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>
    <w:nsid w:val="096221AD"/>
    <w:multiLevelType w:val="multilevel"/>
    <w:tmpl w:val="4E9E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83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592739"/>
    <w:multiLevelType w:val="hybridMultilevel"/>
    <w:tmpl w:val="CBD0A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F17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9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C7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1E13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73003E"/>
    <w:multiLevelType w:val="multilevel"/>
    <w:tmpl w:val="EB7A4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FC2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1273B0"/>
    <w:multiLevelType w:val="multilevel"/>
    <w:tmpl w:val="BB4E33B0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i w:val="0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3"/>
    </w:lvlOverride>
  </w:num>
  <w:num w:numId="15">
    <w:abstractNumId w:val="19"/>
  </w:num>
  <w:num w:numId="16">
    <w:abstractNumId w:val="13"/>
  </w:num>
  <w:num w:numId="17">
    <w:abstractNumId w:val="18"/>
    <w:lvlOverride w:ilvl="0">
      <w:startOverride w:val="2"/>
    </w:lvlOverride>
    <w:lvlOverride w:ilvl="1">
      <w:startOverride w:val="2"/>
    </w:lvlOverride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17"/>
  </w:num>
  <w:num w:numId="30">
    <w:abstractNumId w:val="15"/>
  </w:num>
  <w:num w:numId="31">
    <w:abstractNumId w:val="11"/>
  </w:num>
  <w:num w:numId="32">
    <w:abstractNumId w:val="14"/>
  </w:num>
  <w:num w:numId="33">
    <w:abstractNumId w:val="21"/>
  </w:num>
  <w:num w:numId="34">
    <w:abstractNumId w:val="22"/>
  </w:num>
  <w:num w:numId="35">
    <w:abstractNumId w:val="24"/>
  </w:num>
  <w:num w:numId="36">
    <w:abstractNumId w:val="16"/>
  </w:num>
  <w:num w:numId="37">
    <w:abstractNumId w:val="23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SortMethod w:val="0000"/>
  <w:defaultTabStop w:val="720"/>
  <w:characterSpacingControl w:val="doNotCompress"/>
  <w:hdrShapeDefaults>
    <o:shapedefaults v:ext="edit" spidmax="3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8B10DC"/>
    <w:rsid w:val="000009A3"/>
    <w:rsid w:val="00001A36"/>
    <w:rsid w:val="00004C34"/>
    <w:rsid w:val="0001165F"/>
    <w:rsid w:val="000218A6"/>
    <w:rsid w:val="0002339C"/>
    <w:rsid w:val="0002494E"/>
    <w:rsid w:val="00031C07"/>
    <w:rsid w:val="00031FF0"/>
    <w:rsid w:val="00032417"/>
    <w:rsid w:val="00032835"/>
    <w:rsid w:val="00032BCC"/>
    <w:rsid w:val="000405EC"/>
    <w:rsid w:val="000408C8"/>
    <w:rsid w:val="0004361A"/>
    <w:rsid w:val="00047F6D"/>
    <w:rsid w:val="00050B0C"/>
    <w:rsid w:val="00055516"/>
    <w:rsid w:val="000568C7"/>
    <w:rsid w:val="0005702A"/>
    <w:rsid w:val="0007049C"/>
    <w:rsid w:val="00074029"/>
    <w:rsid w:val="00084C56"/>
    <w:rsid w:val="000908FD"/>
    <w:rsid w:val="000A1B86"/>
    <w:rsid w:val="000A2264"/>
    <w:rsid w:val="000B0648"/>
    <w:rsid w:val="000B23DD"/>
    <w:rsid w:val="000B5538"/>
    <w:rsid w:val="000B6552"/>
    <w:rsid w:val="000B7AA0"/>
    <w:rsid w:val="000C07E4"/>
    <w:rsid w:val="000C09E7"/>
    <w:rsid w:val="000C2CDA"/>
    <w:rsid w:val="000C2DBA"/>
    <w:rsid w:val="000C342F"/>
    <w:rsid w:val="000C3E39"/>
    <w:rsid w:val="000C73B5"/>
    <w:rsid w:val="000D52C7"/>
    <w:rsid w:val="000D59C1"/>
    <w:rsid w:val="000E45C7"/>
    <w:rsid w:val="000F2132"/>
    <w:rsid w:val="000F2AF9"/>
    <w:rsid w:val="000F3C5F"/>
    <w:rsid w:val="000F4AE6"/>
    <w:rsid w:val="000F4ECF"/>
    <w:rsid w:val="00100E70"/>
    <w:rsid w:val="00101D6F"/>
    <w:rsid w:val="001036C2"/>
    <w:rsid w:val="001232A0"/>
    <w:rsid w:val="0012346A"/>
    <w:rsid w:val="00123661"/>
    <w:rsid w:val="00127E4D"/>
    <w:rsid w:val="00132FB7"/>
    <w:rsid w:val="00137F0F"/>
    <w:rsid w:val="0014383E"/>
    <w:rsid w:val="0014464E"/>
    <w:rsid w:val="00147D66"/>
    <w:rsid w:val="001551DA"/>
    <w:rsid w:val="00166185"/>
    <w:rsid w:val="00166C90"/>
    <w:rsid w:val="00187B3A"/>
    <w:rsid w:val="001974D0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6D41"/>
    <w:rsid w:val="001F6FA7"/>
    <w:rsid w:val="0020470E"/>
    <w:rsid w:val="00206119"/>
    <w:rsid w:val="002061AF"/>
    <w:rsid w:val="00210212"/>
    <w:rsid w:val="00210A55"/>
    <w:rsid w:val="00213603"/>
    <w:rsid w:val="00221FA9"/>
    <w:rsid w:val="0023421B"/>
    <w:rsid w:val="00234EC6"/>
    <w:rsid w:val="0023576F"/>
    <w:rsid w:val="002444DD"/>
    <w:rsid w:val="002557C2"/>
    <w:rsid w:val="00256E6D"/>
    <w:rsid w:val="00263B28"/>
    <w:rsid w:val="002642B4"/>
    <w:rsid w:val="002659A9"/>
    <w:rsid w:val="00280551"/>
    <w:rsid w:val="00284844"/>
    <w:rsid w:val="002872B8"/>
    <w:rsid w:val="00290BCD"/>
    <w:rsid w:val="002933B3"/>
    <w:rsid w:val="002933E7"/>
    <w:rsid w:val="002934E7"/>
    <w:rsid w:val="00297523"/>
    <w:rsid w:val="002A0C83"/>
    <w:rsid w:val="002A6D31"/>
    <w:rsid w:val="002A7901"/>
    <w:rsid w:val="002B0DB2"/>
    <w:rsid w:val="002B17F1"/>
    <w:rsid w:val="002B2B84"/>
    <w:rsid w:val="002B5793"/>
    <w:rsid w:val="002B5D8C"/>
    <w:rsid w:val="002B79A4"/>
    <w:rsid w:val="002C139A"/>
    <w:rsid w:val="002C4166"/>
    <w:rsid w:val="002D7479"/>
    <w:rsid w:val="002E1A76"/>
    <w:rsid w:val="002F70AC"/>
    <w:rsid w:val="00301332"/>
    <w:rsid w:val="003025A6"/>
    <w:rsid w:val="003026AC"/>
    <w:rsid w:val="00303B5A"/>
    <w:rsid w:val="00304A74"/>
    <w:rsid w:val="0031102E"/>
    <w:rsid w:val="003144BC"/>
    <w:rsid w:val="003235DA"/>
    <w:rsid w:val="003250E0"/>
    <w:rsid w:val="00331DA7"/>
    <w:rsid w:val="00336FC8"/>
    <w:rsid w:val="003419CD"/>
    <w:rsid w:val="00344801"/>
    <w:rsid w:val="00345F21"/>
    <w:rsid w:val="00354C5F"/>
    <w:rsid w:val="003604A7"/>
    <w:rsid w:val="00371D58"/>
    <w:rsid w:val="00373F7A"/>
    <w:rsid w:val="00377C18"/>
    <w:rsid w:val="00380E5F"/>
    <w:rsid w:val="00382ECA"/>
    <w:rsid w:val="003859E0"/>
    <w:rsid w:val="00386C66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D20EB"/>
    <w:rsid w:val="003D6432"/>
    <w:rsid w:val="003D72B7"/>
    <w:rsid w:val="003D7CFE"/>
    <w:rsid w:val="003E15E7"/>
    <w:rsid w:val="003E684C"/>
    <w:rsid w:val="00413544"/>
    <w:rsid w:val="004176BC"/>
    <w:rsid w:val="00425551"/>
    <w:rsid w:val="0043117E"/>
    <w:rsid w:val="00431667"/>
    <w:rsid w:val="00442231"/>
    <w:rsid w:val="004434EA"/>
    <w:rsid w:val="004460B6"/>
    <w:rsid w:val="00453727"/>
    <w:rsid w:val="00454DCD"/>
    <w:rsid w:val="00462086"/>
    <w:rsid w:val="00465780"/>
    <w:rsid w:val="0047119E"/>
    <w:rsid w:val="00475A75"/>
    <w:rsid w:val="00475EE6"/>
    <w:rsid w:val="004806E4"/>
    <w:rsid w:val="004817A4"/>
    <w:rsid w:val="004821BF"/>
    <w:rsid w:val="004827AB"/>
    <w:rsid w:val="0048668D"/>
    <w:rsid w:val="004868A5"/>
    <w:rsid w:val="00492CB5"/>
    <w:rsid w:val="00493C81"/>
    <w:rsid w:val="004A1F46"/>
    <w:rsid w:val="004A31A8"/>
    <w:rsid w:val="004B35A0"/>
    <w:rsid w:val="004B71C5"/>
    <w:rsid w:val="004C4975"/>
    <w:rsid w:val="004D188C"/>
    <w:rsid w:val="004D255F"/>
    <w:rsid w:val="004D3458"/>
    <w:rsid w:val="004E3B4B"/>
    <w:rsid w:val="004E4D2E"/>
    <w:rsid w:val="004F7BD4"/>
    <w:rsid w:val="00502884"/>
    <w:rsid w:val="005040A7"/>
    <w:rsid w:val="00504359"/>
    <w:rsid w:val="00505EC9"/>
    <w:rsid w:val="00514114"/>
    <w:rsid w:val="00515C45"/>
    <w:rsid w:val="00515EB1"/>
    <w:rsid w:val="005166BF"/>
    <w:rsid w:val="005218DB"/>
    <w:rsid w:val="0052208B"/>
    <w:rsid w:val="0052282D"/>
    <w:rsid w:val="0053325C"/>
    <w:rsid w:val="00536370"/>
    <w:rsid w:val="00557049"/>
    <w:rsid w:val="005604DA"/>
    <w:rsid w:val="00564343"/>
    <w:rsid w:val="00564C89"/>
    <w:rsid w:val="00566928"/>
    <w:rsid w:val="00570FAA"/>
    <w:rsid w:val="00576306"/>
    <w:rsid w:val="00577BCC"/>
    <w:rsid w:val="00582962"/>
    <w:rsid w:val="00596EBE"/>
    <w:rsid w:val="005B30CF"/>
    <w:rsid w:val="005B3385"/>
    <w:rsid w:val="005B3E28"/>
    <w:rsid w:val="005B522A"/>
    <w:rsid w:val="005B6EAA"/>
    <w:rsid w:val="005C16AF"/>
    <w:rsid w:val="005C45BC"/>
    <w:rsid w:val="005D0318"/>
    <w:rsid w:val="005D0CE3"/>
    <w:rsid w:val="005D6094"/>
    <w:rsid w:val="005E4795"/>
    <w:rsid w:val="005E5D30"/>
    <w:rsid w:val="005E7183"/>
    <w:rsid w:val="005F1004"/>
    <w:rsid w:val="005F1173"/>
    <w:rsid w:val="005F42C3"/>
    <w:rsid w:val="005F68A3"/>
    <w:rsid w:val="006008B7"/>
    <w:rsid w:val="006013FF"/>
    <w:rsid w:val="006018A2"/>
    <w:rsid w:val="00615C6A"/>
    <w:rsid w:val="00617DE4"/>
    <w:rsid w:val="00621CCE"/>
    <w:rsid w:val="00640540"/>
    <w:rsid w:val="0064215D"/>
    <w:rsid w:val="00644F27"/>
    <w:rsid w:val="006459CE"/>
    <w:rsid w:val="00645D0C"/>
    <w:rsid w:val="00652D69"/>
    <w:rsid w:val="00656A03"/>
    <w:rsid w:val="00661240"/>
    <w:rsid w:val="00661F9E"/>
    <w:rsid w:val="006751E5"/>
    <w:rsid w:val="00675323"/>
    <w:rsid w:val="00677923"/>
    <w:rsid w:val="00686346"/>
    <w:rsid w:val="00686C81"/>
    <w:rsid w:val="006879D8"/>
    <w:rsid w:val="00687D81"/>
    <w:rsid w:val="006963EB"/>
    <w:rsid w:val="0069740F"/>
    <w:rsid w:val="006A0184"/>
    <w:rsid w:val="006B03F2"/>
    <w:rsid w:val="006B3309"/>
    <w:rsid w:val="006B4C86"/>
    <w:rsid w:val="006B4CAB"/>
    <w:rsid w:val="006C1093"/>
    <w:rsid w:val="006C548C"/>
    <w:rsid w:val="006C5AFC"/>
    <w:rsid w:val="006D04E2"/>
    <w:rsid w:val="006D2ABB"/>
    <w:rsid w:val="006D4E72"/>
    <w:rsid w:val="006E1D3C"/>
    <w:rsid w:val="006E2451"/>
    <w:rsid w:val="006E2FF0"/>
    <w:rsid w:val="006E30EE"/>
    <w:rsid w:val="006F5775"/>
    <w:rsid w:val="006F716F"/>
    <w:rsid w:val="007025AB"/>
    <w:rsid w:val="00703C54"/>
    <w:rsid w:val="0070795B"/>
    <w:rsid w:val="00712009"/>
    <w:rsid w:val="00713007"/>
    <w:rsid w:val="00715AC7"/>
    <w:rsid w:val="0072000B"/>
    <w:rsid w:val="00722F69"/>
    <w:rsid w:val="00733301"/>
    <w:rsid w:val="00740CBA"/>
    <w:rsid w:val="0074123C"/>
    <w:rsid w:val="00741BC2"/>
    <w:rsid w:val="00744DD4"/>
    <w:rsid w:val="0074516D"/>
    <w:rsid w:val="00750222"/>
    <w:rsid w:val="00751524"/>
    <w:rsid w:val="00757601"/>
    <w:rsid w:val="00757671"/>
    <w:rsid w:val="00762750"/>
    <w:rsid w:val="00764A67"/>
    <w:rsid w:val="00765477"/>
    <w:rsid w:val="00765C38"/>
    <w:rsid w:val="00774BA4"/>
    <w:rsid w:val="00780E37"/>
    <w:rsid w:val="00782B87"/>
    <w:rsid w:val="0079765C"/>
    <w:rsid w:val="007A64E4"/>
    <w:rsid w:val="007A658D"/>
    <w:rsid w:val="007B1552"/>
    <w:rsid w:val="007B69CB"/>
    <w:rsid w:val="007C3D41"/>
    <w:rsid w:val="007C5A0D"/>
    <w:rsid w:val="007C5D0D"/>
    <w:rsid w:val="007C6213"/>
    <w:rsid w:val="007D325E"/>
    <w:rsid w:val="007D3AC8"/>
    <w:rsid w:val="007D3B0D"/>
    <w:rsid w:val="007D7163"/>
    <w:rsid w:val="007F1C2F"/>
    <w:rsid w:val="007F1DE2"/>
    <w:rsid w:val="007F6FE1"/>
    <w:rsid w:val="00807C05"/>
    <w:rsid w:val="0082060D"/>
    <w:rsid w:val="00822615"/>
    <w:rsid w:val="00825924"/>
    <w:rsid w:val="0082690D"/>
    <w:rsid w:val="00857C7B"/>
    <w:rsid w:val="0086475C"/>
    <w:rsid w:val="008658BB"/>
    <w:rsid w:val="00867A4E"/>
    <w:rsid w:val="00875675"/>
    <w:rsid w:val="0087768D"/>
    <w:rsid w:val="00882588"/>
    <w:rsid w:val="008828AC"/>
    <w:rsid w:val="00884E15"/>
    <w:rsid w:val="00885923"/>
    <w:rsid w:val="0089617B"/>
    <w:rsid w:val="008A2A39"/>
    <w:rsid w:val="008A75B0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2C5F"/>
    <w:rsid w:val="00903628"/>
    <w:rsid w:val="00906464"/>
    <w:rsid w:val="00907415"/>
    <w:rsid w:val="009102A9"/>
    <w:rsid w:val="009105AE"/>
    <w:rsid w:val="00915445"/>
    <w:rsid w:val="00915A50"/>
    <w:rsid w:val="00917570"/>
    <w:rsid w:val="00932BFE"/>
    <w:rsid w:val="00940C02"/>
    <w:rsid w:val="0094252B"/>
    <w:rsid w:val="00961F01"/>
    <w:rsid w:val="00962AE0"/>
    <w:rsid w:val="00964C54"/>
    <w:rsid w:val="00970A38"/>
    <w:rsid w:val="0097307E"/>
    <w:rsid w:val="0097458A"/>
    <w:rsid w:val="00975A33"/>
    <w:rsid w:val="009766F1"/>
    <w:rsid w:val="00982B40"/>
    <w:rsid w:val="00984A51"/>
    <w:rsid w:val="00991EBB"/>
    <w:rsid w:val="00994B27"/>
    <w:rsid w:val="009A2D99"/>
    <w:rsid w:val="009A5042"/>
    <w:rsid w:val="009A5326"/>
    <w:rsid w:val="009D28F1"/>
    <w:rsid w:val="009D3379"/>
    <w:rsid w:val="009D49C6"/>
    <w:rsid w:val="009D701C"/>
    <w:rsid w:val="009E27D8"/>
    <w:rsid w:val="009E4BF7"/>
    <w:rsid w:val="009E7B30"/>
    <w:rsid w:val="009F0E4A"/>
    <w:rsid w:val="009F5642"/>
    <w:rsid w:val="00A121F1"/>
    <w:rsid w:val="00A141AF"/>
    <w:rsid w:val="00A14721"/>
    <w:rsid w:val="00A1484B"/>
    <w:rsid w:val="00A21E26"/>
    <w:rsid w:val="00A26EE3"/>
    <w:rsid w:val="00A31B97"/>
    <w:rsid w:val="00A43CFB"/>
    <w:rsid w:val="00A46D94"/>
    <w:rsid w:val="00A54C92"/>
    <w:rsid w:val="00A56FA0"/>
    <w:rsid w:val="00A5757B"/>
    <w:rsid w:val="00A6083D"/>
    <w:rsid w:val="00A635C8"/>
    <w:rsid w:val="00A81C66"/>
    <w:rsid w:val="00A8340F"/>
    <w:rsid w:val="00A8794D"/>
    <w:rsid w:val="00A91CA0"/>
    <w:rsid w:val="00A95F9B"/>
    <w:rsid w:val="00AA2A94"/>
    <w:rsid w:val="00AB3476"/>
    <w:rsid w:val="00AB57D4"/>
    <w:rsid w:val="00AC37C7"/>
    <w:rsid w:val="00AD037D"/>
    <w:rsid w:val="00AD2E2C"/>
    <w:rsid w:val="00AD5680"/>
    <w:rsid w:val="00AE07FF"/>
    <w:rsid w:val="00AE11E9"/>
    <w:rsid w:val="00AE17CA"/>
    <w:rsid w:val="00AE3BB0"/>
    <w:rsid w:val="00AE3DAB"/>
    <w:rsid w:val="00AF0215"/>
    <w:rsid w:val="00B00791"/>
    <w:rsid w:val="00B01888"/>
    <w:rsid w:val="00B039E4"/>
    <w:rsid w:val="00B212C5"/>
    <w:rsid w:val="00B215B1"/>
    <w:rsid w:val="00B253B2"/>
    <w:rsid w:val="00B30B08"/>
    <w:rsid w:val="00B325EF"/>
    <w:rsid w:val="00B36175"/>
    <w:rsid w:val="00B40950"/>
    <w:rsid w:val="00B42ECE"/>
    <w:rsid w:val="00B4654F"/>
    <w:rsid w:val="00B51B0D"/>
    <w:rsid w:val="00B5300A"/>
    <w:rsid w:val="00B55648"/>
    <w:rsid w:val="00B67B6E"/>
    <w:rsid w:val="00B67CE3"/>
    <w:rsid w:val="00B71481"/>
    <w:rsid w:val="00B73CDB"/>
    <w:rsid w:val="00B772FF"/>
    <w:rsid w:val="00B816A1"/>
    <w:rsid w:val="00B974D2"/>
    <w:rsid w:val="00BA3F31"/>
    <w:rsid w:val="00BA47B7"/>
    <w:rsid w:val="00BA65EA"/>
    <w:rsid w:val="00BB0450"/>
    <w:rsid w:val="00BB3007"/>
    <w:rsid w:val="00BB39ED"/>
    <w:rsid w:val="00BB488D"/>
    <w:rsid w:val="00BC28A3"/>
    <w:rsid w:val="00BD4F21"/>
    <w:rsid w:val="00BE2130"/>
    <w:rsid w:val="00BE5D5C"/>
    <w:rsid w:val="00BE626C"/>
    <w:rsid w:val="00C057C4"/>
    <w:rsid w:val="00C11C63"/>
    <w:rsid w:val="00C12327"/>
    <w:rsid w:val="00C123C9"/>
    <w:rsid w:val="00C14FB4"/>
    <w:rsid w:val="00C170C6"/>
    <w:rsid w:val="00C17DE9"/>
    <w:rsid w:val="00C237B2"/>
    <w:rsid w:val="00C23E96"/>
    <w:rsid w:val="00C23F0B"/>
    <w:rsid w:val="00C2641F"/>
    <w:rsid w:val="00C30309"/>
    <w:rsid w:val="00C36799"/>
    <w:rsid w:val="00C375A1"/>
    <w:rsid w:val="00C41AD8"/>
    <w:rsid w:val="00C61B64"/>
    <w:rsid w:val="00C63DB9"/>
    <w:rsid w:val="00C663EA"/>
    <w:rsid w:val="00C709CC"/>
    <w:rsid w:val="00C7347A"/>
    <w:rsid w:val="00C740CB"/>
    <w:rsid w:val="00C751A7"/>
    <w:rsid w:val="00C7641A"/>
    <w:rsid w:val="00C80728"/>
    <w:rsid w:val="00C84AE1"/>
    <w:rsid w:val="00C855B8"/>
    <w:rsid w:val="00C86EFD"/>
    <w:rsid w:val="00C91A20"/>
    <w:rsid w:val="00C91B02"/>
    <w:rsid w:val="00CA25B6"/>
    <w:rsid w:val="00CB0240"/>
    <w:rsid w:val="00CB0A44"/>
    <w:rsid w:val="00CB0ADC"/>
    <w:rsid w:val="00CB1687"/>
    <w:rsid w:val="00CB201F"/>
    <w:rsid w:val="00CB3539"/>
    <w:rsid w:val="00CC1109"/>
    <w:rsid w:val="00CC3EF6"/>
    <w:rsid w:val="00CC562F"/>
    <w:rsid w:val="00CC652A"/>
    <w:rsid w:val="00CD0C14"/>
    <w:rsid w:val="00CD5E11"/>
    <w:rsid w:val="00CE1F0C"/>
    <w:rsid w:val="00CE3568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3063"/>
    <w:rsid w:val="00D26072"/>
    <w:rsid w:val="00D3188A"/>
    <w:rsid w:val="00D34184"/>
    <w:rsid w:val="00D3470E"/>
    <w:rsid w:val="00D360D8"/>
    <w:rsid w:val="00D36773"/>
    <w:rsid w:val="00D427EB"/>
    <w:rsid w:val="00D511EC"/>
    <w:rsid w:val="00D51712"/>
    <w:rsid w:val="00D56AD9"/>
    <w:rsid w:val="00D57B8B"/>
    <w:rsid w:val="00D602BA"/>
    <w:rsid w:val="00D648FB"/>
    <w:rsid w:val="00D651B0"/>
    <w:rsid w:val="00D660DA"/>
    <w:rsid w:val="00D70FF3"/>
    <w:rsid w:val="00D72BCE"/>
    <w:rsid w:val="00D75EA3"/>
    <w:rsid w:val="00D84D7F"/>
    <w:rsid w:val="00D85964"/>
    <w:rsid w:val="00D87A63"/>
    <w:rsid w:val="00D87D55"/>
    <w:rsid w:val="00D9034C"/>
    <w:rsid w:val="00D90C08"/>
    <w:rsid w:val="00D95BA8"/>
    <w:rsid w:val="00DA11BC"/>
    <w:rsid w:val="00DA1F2C"/>
    <w:rsid w:val="00DA4B5D"/>
    <w:rsid w:val="00DA6C3B"/>
    <w:rsid w:val="00DA778B"/>
    <w:rsid w:val="00DB0C46"/>
    <w:rsid w:val="00DB0E79"/>
    <w:rsid w:val="00DB12BB"/>
    <w:rsid w:val="00DB192F"/>
    <w:rsid w:val="00DB68E3"/>
    <w:rsid w:val="00DC08AE"/>
    <w:rsid w:val="00DC14EC"/>
    <w:rsid w:val="00DC7E48"/>
    <w:rsid w:val="00DD0618"/>
    <w:rsid w:val="00DD5BD6"/>
    <w:rsid w:val="00DE2B62"/>
    <w:rsid w:val="00DF0B2B"/>
    <w:rsid w:val="00DF3E1B"/>
    <w:rsid w:val="00DF6A4F"/>
    <w:rsid w:val="00E0191E"/>
    <w:rsid w:val="00E12B77"/>
    <w:rsid w:val="00E20F4F"/>
    <w:rsid w:val="00E22713"/>
    <w:rsid w:val="00E36EBD"/>
    <w:rsid w:val="00E4224E"/>
    <w:rsid w:val="00E42648"/>
    <w:rsid w:val="00E46779"/>
    <w:rsid w:val="00E51FF8"/>
    <w:rsid w:val="00E61C9F"/>
    <w:rsid w:val="00E672F5"/>
    <w:rsid w:val="00E72B6A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4D8D"/>
    <w:rsid w:val="00E95164"/>
    <w:rsid w:val="00E95698"/>
    <w:rsid w:val="00E96EAA"/>
    <w:rsid w:val="00EA5B4D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02373"/>
    <w:rsid w:val="00F154B4"/>
    <w:rsid w:val="00F2094B"/>
    <w:rsid w:val="00F216C9"/>
    <w:rsid w:val="00F258BD"/>
    <w:rsid w:val="00F260A6"/>
    <w:rsid w:val="00F373C8"/>
    <w:rsid w:val="00F40E01"/>
    <w:rsid w:val="00F41C9A"/>
    <w:rsid w:val="00F43D4A"/>
    <w:rsid w:val="00F4496A"/>
    <w:rsid w:val="00F45202"/>
    <w:rsid w:val="00F46A56"/>
    <w:rsid w:val="00F470D3"/>
    <w:rsid w:val="00F524DE"/>
    <w:rsid w:val="00F53CF0"/>
    <w:rsid w:val="00F637C8"/>
    <w:rsid w:val="00F67688"/>
    <w:rsid w:val="00F7352E"/>
    <w:rsid w:val="00F9061E"/>
    <w:rsid w:val="00F9254B"/>
    <w:rsid w:val="00FA02B9"/>
    <w:rsid w:val="00FA24FB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6C1093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1093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6C1093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6C1093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6C1093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C1093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C1093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C1093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6C1093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sid w:val="006C1093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locked/>
    <w:rsid w:val="006C1093"/>
    <w:rPr>
      <w:rFonts w:ascii="Times New Roman" w:hAnsi="Times New Roman" w:cs="Times New Roman"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locked/>
    <w:rsid w:val="006C1093"/>
    <w:rPr>
      <w:rFonts w:ascii="Times New Roman" w:hAnsi="Times New Roman" w:cs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locked/>
    <w:rsid w:val="006C1093"/>
    <w:rPr>
      <w:rFonts w:ascii="Times New Roman" w:hAnsi="Times New Roman" w:cs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C1093"/>
    <w:rPr>
      <w:rFonts w:cs="Times New Roman"/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C1093"/>
    <w:rPr>
      <w:rFonts w:cs="Times New Roman"/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6C1093"/>
    <w:rPr>
      <w:rFonts w:cs="Times New Roman"/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6C1093"/>
    <w:rPr>
      <w:rFonts w:cs="Times New Roman"/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C1093"/>
    <w:rPr>
      <w:rFonts w:cs="Times New Roman"/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qFormat/>
    <w:rsid w:val="006C1093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6C1093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C1093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6C1093"/>
    <w:pPr>
      <w:outlineLvl w:val="0"/>
    </w:pPr>
  </w:style>
  <w:style w:type="paragraph" w:styleId="a3">
    <w:name w:val="caption"/>
    <w:basedOn w:val="a"/>
    <w:next w:val="a"/>
    <w:uiPriority w:val="35"/>
    <w:qFormat/>
    <w:rsid w:val="006C10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qFormat/>
    <w:rsid w:val="006C109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1093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5">
    <w:name w:val="Название Знак"/>
    <w:aliases w:val="Текст сноски Знак Знак"/>
    <w:basedOn w:val="a0"/>
    <w:link w:val="a4"/>
    <w:locked/>
    <w:rsid w:val="006C1093"/>
    <w:rPr>
      <w:rFonts w:ascii="Times New Roman" w:hAnsi="Times New Roman" w:cs="Times New Roman"/>
      <w:b/>
      <w:spacing w:val="5"/>
      <w:kern w:val="28"/>
      <w:sz w:val="52"/>
      <w:szCs w:val="52"/>
    </w:rPr>
  </w:style>
  <w:style w:type="character" w:customStyle="1" w:styleId="a7">
    <w:name w:val="Подзаголовок Знак"/>
    <w:basedOn w:val="a0"/>
    <w:link w:val="a6"/>
    <w:uiPriority w:val="11"/>
    <w:locked/>
    <w:rsid w:val="006C1093"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1093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6C1093"/>
    <w:rPr>
      <w:rFonts w:cs="Times New Roman"/>
      <w:i/>
      <w:iCs/>
    </w:rPr>
  </w:style>
  <w:style w:type="paragraph" w:styleId="aa">
    <w:name w:val="No Spacing"/>
    <w:uiPriority w:val="1"/>
    <w:qFormat/>
    <w:rsid w:val="006C1093"/>
    <w:rPr>
      <w:sz w:val="22"/>
      <w:szCs w:val="22"/>
    </w:rPr>
  </w:style>
  <w:style w:type="paragraph" w:styleId="ab">
    <w:name w:val="List Paragraph"/>
    <w:basedOn w:val="a"/>
    <w:uiPriority w:val="34"/>
    <w:qFormat/>
    <w:rsid w:val="006C1093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6C1093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sid w:val="006C1093"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6C1093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sid w:val="006C1093"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6C1093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6C1093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6C1093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sid w:val="006C109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C1093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sid w:val="006C1093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C1093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C1093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C1093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6C1093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6C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C109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6C1093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C1093"/>
    <w:rPr>
      <w:rFonts w:ascii="Times New Roman" w:hAnsi="Times New Roman" w:cs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6C1093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C1093"/>
    <w:rPr>
      <w:rFonts w:ascii="Times New Roman" w:hAnsi="Times New Roman" w:cs="Times New Roman"/>
      <w:sz w:val="16"/>
      <w:lang w:val="ru-RU"/>
    </w:rPr>
  </w:style>
  <w:style w:type="character" w:styleId="afa">
    <w:name w:val="footnote reference"/>
    <w:basedOn w:val="a0"/>
    <w:uiPriority w:val="99"/>
    <w:rsid w:val="006C1093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rsid w:val="006C1093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sid w:val="006C1093"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6C1093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6C1093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sid w:val="006C1093"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2">
    <w:name w:val="Средняя заливка 12"/>
    <w:basedOn w:val="a1"/>
    <w:uiPriority w:val="63"/>
    <w:semiHidden/>
    <w:unhideWhenUsed/>
    <w:rsid w:val="001551D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11DE-66C2-4165-A30F-DF58955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creator>КонсультантПлюс</dc:creator>
  <dc:description>Консультант Плюс - Конструктор Договоров</dc:description>
  <cp:lastModifiedBy>Asus</cp:lastModifiedBy>
  <cp:revision>2</cp:revision>
  <cp:lastPrinted>2019-02-06T12:21:00Z</cp:lastPrinted>
  <dcterms:created xsi:type="dcterms:W3CDTF">2023-03-29T11:02:00Z</dcterms:created>
  <dcterms:modified xsi:type="dcterms:W3CDTF">2023-03-29T11:02:00Z</dcterms:modified>
</cp:coreProperties>
</file>