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024A9C" w:rsidP="00024A9C">
      <w:pPr>
        <w:pStyle w:val="ConsPlusNormal"/>
        <w:jc w:val="right"/>
      </w:pPr>
      <w:r>
        <w:t>Цена иска__________________________________</w:t>
      </w:r>
    </w:p>
    <w:p w:rsidR="00024A9C" w:rsidRDefault="00024A9C" w:rsidP="00024A9C">
      <w:pPr>
        <w:pStyle w:val="ConsPlusNormal"/>
        <w:jc w:val="right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bookmarkStart w:id="0" w:name="_GoBack"/>
      <w:r w:rsidRPr="00D70129">
        <w:rPr>
          <w:rFonts w:ascii="Arial" w:hAnsi="Arial" w:cs="Arial"/>
          <w:b/>
        </w:rPr>
        <w:t xml:space="preserve">о </w:t>
      </w:r>
      <w:r w:rsidR="009008A5">
        <w:rPr>
          <w:rFonts w:ascii="Arial" w:hAnsi="Arial" w:cs="Arial"/>
          <w:b/>
        </w:rPr>
        <w:t>компенсации морального вреда и взыскании</w:t>
      </w:r>
      <w:r w:rsidR="00024A9C" w:rsidRPr="00024A9C">
        <w:rPr>
          <w:rFonts w:ascii="Arial" w:hAnsi="Arial" w:cs="Arial"/>
          <w:b/>
        </w:rPr>
        <w:t xml:space="preserve"> штрафа</w:t>
      </w:r>
      <w:r w:rsidR="00024A9C">
        <w:rPr>
          <w:rFonts w:ascii="Arial" w:hAnsi="Arial" w:cs="Arial"/>
          <w:b/>
        </w:rPr>
        <w:t xml:space="preserve"> за несвоевременное зачисление денежных средств на банковскую карту</w:t>
      </w:r>
      <w:bookmarkEnd w:id="0"/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024A9C" w:rsidRPr="00AC37D0" w:rsidRDefault="009008A5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>_______ года между истцом и ПАО «Сбербанк России» (далее - ответчик) был заключен договор банковского счёта (вклада), копия которого является приложением № 1 к настоящему исковому заявлению. В день заключения договора истцу была выдана банковская карта №__________, привязанная к банковскому счету истца.</w:t>
      </w:r>
    </w:p>
    <w:p w:rsidR="00024A9C" w:rsidRPr="00AC37D0" w:rsidRDefault="00024A9C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 xml:space="preserve">_______ </w:t>
      </w:r>
      <w:proofErr w:type="gramStart"/>
      <w:r w:rsidRPr="00AC37D0">
        <w:rPr>
          <w:rFonts w:ascii="Arial" w:hAnsi="Arial" w:cs="Arial"/>
          <w:szCs w:val="22"/>
        </w:rPr>
        <w:t>г</w:t>
      </w:r>
      <w:proofErr w:type="gramEnd"/>
      <w:r w:rsidRPr="00AC37D0">
        <w:rPr>
          <w:rFonts w:ascii="Arial" w:hAnsi="Arial" w:cs="Arial"/>
          <w:szCs w:val="22"/>
        </w:rPr>
        <w:t xml:space="preserve">ода истец внес денежные средства в размере </w:t>
      </w:r>
      <w:r w:rsidR="009008A5" w:rsidRPr="00AC37D0">
        <w:rPr>
          <w:rFonts w:ascii="Arial" w:hAnsi="Arial" w:cs="Arial"/>
          <w:szCs w:val="22"/>
        </w:rPr>
        <w:t>________</w:t>
      </w:r>
      <w:r w:rsidRPr="00AC37D0">
        <w:rPr>
          <w:rFonts w:ascii="Arial" w:hAnsi="Arial" w:cs="Arial"/>
          <w:szCs w:val="22"/>
        </w:rPr>
        <w:t>руб. на карту. №</w:t>
      </w:r>
      <w:r w:rsidR="009008A5" w:rsidRPr="00AC37D0">
        <w:rPr>
          <w:rFonts w:ascii="Arial" w:hAnsi="Arial" w:cs="Arial"/>
          <w:szCs w:val="22"/>
        </w:rPr>
        <w:t>__________</w:t>
      </w:r>
      <w:r w:rsidRPr="00AC37D0">
        <w:rPr>
          <w:rFonts w:ascii="Arial" w:hAnsi="Arial" w:cs="Arial"/>
          <w:szCs w:val="22"/>
        </w:rPr>
        <w:t xml:space="preserve"> через банкомат №</w:t>
      </w:r>
      <w:r w:rsidR="009008A5" w:rsidRPr="00AC37D0">
        <w:rPr>
          <w:rFonts w:ascii="Arial" w:hAnsi="Arial" w:cs="Arial"/>
          <w:szCs w:val="22"/>
        </w:rPr>
        <w:t xml:space="preserve"> ________</w:t>
      </w:r>
      <w:r w:rsidRPr="00AC37D0">
        <w:rPr>
          <w:rFonts w:ascii="Arial" w:hAnsi="Arial" w:cs="Arial"/>
          <w:szCs w:val="22"/>
        </w:rPr>
        <w:t>, расположенный по адресу:</w:t>
      </w:r>
      <w:r w:rsidR="009008A5" w:rsidRPr="00AC37D0">
        <w:rPr>
          <w:rFonts w:ascii="Arial" w:hAnsi="Arial" w:cs="Arial"/>
          <w:szCs w:val="22"/>
        </w:rPr>
        <w:t xml:space="preserve"> _____________</w:t>
      </w:r>
      <w:r w:rsidRPr="00AC37D0">
        <w:rPr>
          <w:rFonts w:ascii="Arial" w:hAnsi="Arial" w:cs="Arial"/>
          <w:szCs w:val="22"/>
        </w:rPr>
        <w:t xml:space="preserve">, однако денежные средства на счёт карты не поступили; банкомат выдал чек, в котором было указано, что денежные средства приняты, однако часть купюр была не распознана и не зачислена. При попытке отмены операции в целях возврата нераспознанных купюр банкомат также выдал чек о том, что средства не приняты, </w:t>
      </w:r>
      <w:proofErr w:type="spellStart"/>
      <w:r w:rsidRPr="00AC37D0">
        <w:rPr>
          <w:rFonts w:ascii="Arial" w:hAnsi="Arial" w:cs="Arial"/>
          <w:szCs w:val="22"/>
        </w:rPr>
        <w:t>купюроприёмник</w:t>
      </w:r>
      <w:proofErr w:type="spellEnd"/>
      <w:r w:rsidRPr="00AC37D0">
        <w:rPr>
          <w:rFonts w:ascii="Arial" w:hAnsi="Arial" w:cs="Arial"/>
          <w:szCs w:val="22"/>
        </w:rPr>
        <w:t xml:space="preserve"> не открылся, банкомат перестал работать. В течение суток денежные средства также на </w:t>
      </w:r>
      <w:r w:rsidR="009008A5" w:rsidRPr="00AC37D0">
        <w:rPr>
          <w:rFonts w:ascii="Arial" w:hAnsi="Arial" w:cs="Arial"/>
          <w:szCs w:val="22"/>
        </w:rPr>
        <w:t xml:space="preserve">банковский </w:t>
      </w:r>
      <w:r w:rsidRPr="00AC37D0">
        <w:rPr>
          <w:rFonts w:ascii="Arial" w:hAnsi="Arial" w:cs="Arial"/>
          <w:szCs w:val="22"/>
        </w:rPr>
        <w:t xml:space="preserve">счёт не поступили, а были зачислены </w:t>
      </w:r>
      <w:r w:rsidR="009008A5" w:rsidRPr="00AC37D0">
        <w:rPr>
          <w:rFonts w:ascii="Arial" w:hAnsi="Arial" w:cs="Arial"/>
          <w:szCs w:val="22"/>
        </w:rPr>
        <w:t>лишь</w:t>
      </w:r>
      <w:r w:rsidRPr="00AC37D0">
        <w:rPr>
          <w:rFonts w:ascii="Arial" w:hAnsi="Arial" w:cs="Arial"/>
          <w:szCs w:val="22"/>
        </w:rPr>
        <w:t xml:space="preserve"> </w:t>
      </w:r>
      <w:r w:rsidR="009008A5" w:rsidRPr="00AC37D0">
        <w:rPr>
          <w:rFonts w:ascii="Arial" w:hAnsi="Arial" w:cs="Arial"/>
          <w:szCs w:val="22"/>
        </w:rPr>
        <w:t>_________</w:t>
      </w:r>
      <w:r w:rsidRPr="00AC37D0">
        <w:rPr>
          <w:rFonts w:ascii="Arial" w:hAnsi="Arial" w:cs="Arial"/>
          <w:szCs w:val="22"/>
        </w:rPr>
        <w:t xml:space="preserve"> года.</w:t>
      </w:r>
    </w:p>
    <w:p w:rsidR="009008A5" w:rsidRPr="00AC37D0" w:rsidRDefault="009008A5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>В соответствии со ст.845 ГК РФ, по договору банковского счёта банк обязуется принимать и зачислять поступающие на счёт, открытый клиенту (владельцу счёта) денежные средства, выполнять распоряжения клиента о перечислении и выдаче соответствующих сумм со счёта и проведение других операций по счёту.</w:t>
      </w:r>
    </w:p>
    <w:p w:rsidR="009008A5" w:rsidRPr="00AC37D0" w:rsidRDefault="009008A5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AC37D0">
        <w:rPr>
          <w:rFonts w:ascii="Arial" w:hAnsi="Arial" w:cs="Arial"/>
          <w:szCs w:val="22"/>
        </w:rPr>
        <w:t>Статьей 848 ГК РФ предусмотрена обязанность банка совершать 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банковского счета не предусмотрено иное.</w:t>
      </w:r>
      <w:proofErr w:type="gramEnd"/>
    </w:p>
    <w:p w:rsidR="009008A5" w:rsidRPr="00AC37D0" w:rsidRDefault="009008A5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>В силу ст. 849 ГК РФ, банк обязан зачислять поступившие на счет клиента денежные средства не позже дня, следующего за днем поступления в банк соответствующего платежного документа, если более короткий срок не предусмотрен договором банковского счета.</w:t>
      </w:r>
    </w:p>
    <w:p w:rsidR="009008A5" w:rsidRPr="00AC37D0" w:rsidRDefault="009008A5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>Согласно ст. 309 ГК РФ обязательства должны исполняться надлежащим образом в соответствии с условиями обязательства и требований - в соответствии с обычаями делового оборота или иными обычно предъявляемыми требованиями.</w:t>
      </w:r>
    </w:p>
    <w:p w:rsidR="009008A5" w:rsidRPr="00AC37D0" w:rsidRDefault="009008A5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>Согласно ст. 310 ГК РФ односторонний отказ от исполнения обязательства не допускается, за исключением случаев, предусмотренных законом.</w:t>
      </w:r>
    </w:p>
    <w:p w:rsidR="009008A5" w:rsidRPr="00AC37D0" w:rsidRDefault="009008A5" w:rsidP="009008A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>Согласно п. 1 ст. 332 ГК РФ кредитор вправе требовать уплаты неустойки, определенной законом (законной неустойки), независимо от того, предусмотрена ли обязанность ее уплаты соглашением сторон.</w:t>
      </w:r>
    </w:p>
    <w:p w:rsidR="00F52A95" w:rsidRPr="00AC37D0" w:rsidRDefault="00F52A95" w:rsidP="00F52A9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AC37D0">
        <w:rPr>
          <w:rFonts w:ascii="Arial" w:hAnsi="Arial" w:cs="Arial"/>
          <w:szCs w:val="22"/>
        </w:rPr>
        <w:t xml:space="preserve">В силу ст. 856 ГК РФ в случаях несвоевременного зачисления банком на счет клиента поступивших клиенту денежных средств либо их необоснованного списания со счета, а также невыполнения или несвоевременного выполнения указаний клиента о перечислении денежных средств со счета либо об их выдаче со счета банк обязан </w:t>
      </w:r>
      <w:r w:rsidRPr="00AC37D0">
        <w:rPr>
          <w:rFonts w:ascii="Arial" w:hAnsi="Arial" w:cs="Arial"/>
          <w:szCs w:val="22"/>
        </w:rPr>
        <w:lastRenderedPageBreak/>
        <w:t>уплатить на эту сумму проценты в порядке и в размере, которые предусмотрены статьей 395</w:t>
      </w:r>
      <w:proofErr w:type="gramEnd"/>
      <w:r w:rsidRPr="00AC37D0">
        <w:rPr>
          <w:rFonts w:ascii="Arial" w:hAnsi="Arial" w:cs="Arial"/>
          <w:szCs w:val="22"/>
        </w:rPr>
        <w:t xml:space="preserve"> настоящего Кодекса, независимо от уплаты процентов, предусмотренных пунктом 1 статьи 852 настоящего Кодекса.</w:t>
      </w:r>
    </w:p>
    <w:p w:rsidR="00AC37D0" w:rsidRPr="00AC37D0" w:rsidRDefault="00F52A95" w:rsidP="00AC37D0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AC37D0">
        <w:rPr>
          <w:rFonts w:ascii="Arial" w:hAnsi="Arial" w:cs="Arial"/>
          <w:szCs w:val="22"/>
        </w:rPr>
        <w:t>Кроме того, несвоевременное зачисление денежных средств на банковский счет истца вызвало у последнего</w:t>
      </w:r>
      <w:r w:rsidRPr="00AC37D0">
        <w:rPr>
          <w:rFonts w:ascii="Arial" w:hAnsi="Arial" w:cs="Arial"/>
          <w:szCs w:val="22"/>
        </w:rPr>
        <w:t xml:space="preserve"> физические и нравственные переживания, выразившиеся в ___________. Таким образом, виновными незаконными действиями ответчика истцу причинен моральный вред, размер которого оценивается истцом на сумму __________.</w:t>
      </w:r>
      <w:r w:rsidR="00AC37D0" w:rsidRPr="00AC37D0">
        <w:rPr>
          <w:rFonts w:ascii="Times New Roman" w:hAnsi="Times New Roman"/>
          <w:sz w:val="24"/>
          <w:szCs w:val="24"/>
        </w:rPr>
        <w:t xml:space="preserve"> </w:t>
      </w:r>
      <w:r w:rsidR="00AC37D0" w:rsidRPr="00AC37D0">
        <w:rPr>
          <w:rFonts w:ascii="Arial" w:hAnsi="Arial" w:cs="Arial"/>
        </w:rPr>
        <w:t>В соответствии с п. 45 постановления Пленума Верховного Суда РФ от 28.12.2012 №17 «О рассмотрении судами гражданских дел по спорам о защите прав потребителей» при</w:t>
      </w:r>
      <w:proofErr w:type="gramEnd"/>
      <w:r w:rsidR="00AC37D0" w:rsidRPr="00AC37D0">
        <w:rPr>
          <w:rFonts w:ascii="Arial" w:hAnsi="Arial" w:cs="Arial"/>
        </w:rPr>
        <w:t xml:space="preserve"> </w:t>
      </w:r>
      <w:proofErr w:type="gramStart"/>
      <w:r w:rsidR="00AC37D0" w:rsidRPr="00AC37D0">
        <w:rPr>
          <w:rFonts w:ascii="Arial" w:hAnsi="Arial" w:cs="Arial"/>
        </w:rPr>
        <w:t>решении</w:t>
      </w:r>
      <w:proofErr w:type="gramEnd"/>
      <w:r w:rsidR="00AC37D0" w:rsidRPr="00AC37D0">
        <w:rPr>
          <w:rFonts w:ascii="Arial" w:hAnsi="Arial" w:cs="Arial"/>
        </w:rPr>
        <w:t xml:space="preserve">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F52A95" w:rsidRPr="00AC37D0" w:rsidRDefault="00F52A95" w:rsidP="00AC37D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 xml:space="preserve">_______ года истец обратился к ответчику с претензионным письмом, в котором было указано требование о выплате истцу </w:t>
      </w:r>
      <w:r w:rsidR="00AC37D0">
        <w:rPr>
          <w:rFonts w:ascii="Arial" w:hAnsi="Arial" w:cs="Arial"/>
          <w:szCs w:val="22"/>
        </w:rPr>
        <w:t xml:space="preserve">процентов за пользование чужими денежными средствами </w:t>
      </w:r>
      <w:r w:rsidRPr="00AC37D0">
        <w:rPr>
          <w:rFonts w:ascii="Arial" w:hAnsi="Arial" w:cs="Arial"/>
          <w:szCs w:val="22"/>
        </w:rPr>
        <w:t xml:space="preserve">и компенсации морального вреда, причиненного незаконными действиями ответчика. Копия указанного письма является приложением № 2 к настоящему исковому заявлению. </w:t>
      </w:r>
      <w:r w:rsidR="00AC37D0">
        <w:rPr>
          <w:rFonts w:ascii="Arial" w:hAnsi="Arial" w:cs="Arial"/>
          <w:szCs w:val="22"/>
        </w:rPr>
        <w:t>Проценты, выплата которых предусмотрена ст. 395 ГК РФ, истцу были выплачены, но в</w:t>
      </w:r>
      <w:r w:rsidRPr="00AC37D0">
        <w:rPr>
          <w:rFonts w:ascii="Arial" w:hAnsi="Arial" w:cs="Arial"/>
          <w:szCs w:val="22"/>
        </w:rPr>
        <w:t xml:space="preserve"> удовлетворении</w:t>
      </w:r>
      <w:r w:rsidR="00AC37D0" w:rsidRPr="00AC37D0">
        <w:rPr>
          <w:rFonts w:ascii="Arial" w:hAnsi="Arial" w:cs="Arial"/>
          <w:szCs w:val="22"/>
        </w:rPr>
        <w:t xml:space="preserve"> требования истца о выплате ему компенсации морального вреда ответчиком было отказано</w:t>
      </w:r>
      <w:r w:rsidR="00AC37D0">
        <w:rPr>
          <w:rFonts w:ascii="Arial" w:hAnsi="Arial" w:cs="Arial"/>
          <w:szCs w:val="22"/>
        </w:rPr>
        <w:t>.</w:t>
      </w:r>
    </w:p>
    <w:p w:rsidR="00F52A95" w:rsidRDefault="00AC37D0" w:rsidP="00F52A9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Однако, </w:t>
      </w:r>
      <w:proofErr w:type="gramStart"/>
      <w:r>
        <w:rPr>
          <w:rFonts w:ascii="Arial" w:hAnsi="Arial" w:cs="Arial"/>
        </w:rPr>
        <w:t>п</w:t>
      </w:r>
      <w:r w:rsidR="00F52A95" w:rsidRPr="00AC37D0">
        <w:rPr>
          <w:rFonts w:ascii="Arial" w:hAnsi="Arial" w:cs="Arial"/>
        </w:rPr>
        <w:t>равоотношения</w:t>
      </w:r>
      <w:r w:rsidR="00F52A95" w:rsidRPr="00AC37D0">
        <w:rPr>
          <w:rFonts w:ascii="Arial" w:hAnsi="Arial" w:cs="Arial"/>
        </w:rPr>
        <w:t>,</w:t>
      </w:r>
      <w:r w:rsidR="00F52A95" w:rsidRPr="00AC37D0">
        <w:rPr>
          <w:rFonts w:ascii="Arial" w:hAnsi="Arial" w:cs="Arial"/>
        </w:rPr>
        <w:t xml:space="preserve"> вытекающи</w:t>
      </w:r>
      <w:r w:rsidR="00F52A95" w:rsidRPr="00AC37D0">
        <w:rPr>
          <w:rFonts w:ascii="Arial" w:hAnsi="Arial" w:cs="Arial"/>
        </w:rPr>
        <w:t>е</w:t>
      </w:r>
      <w:r w:rsidR="00F52A95" w:rsidRPr="00AC37D0">
        <w:rPr>
          <w:rFonts w:ascii="Arial" w:hAnsi="Arial" w:cs="Arial"/>
        </w:rPr>
        <w:t xml:space="preserve"> из договора </w:t>
      </w:r>
      <w:r w:rsidR="00F52A95" w:rsidRPr="00AC37D0">
        <w:rPr>
          <w:rStyle w:val="snippetequal"/>
          <w:rFonts w:ascii="Arial" w:hAnsi="Arial" w:cs="Arial"/>
        </w:rPr>
        <w:t xml:space="preserve">банковского </w:t>
      </w:r>
      <w:r w:rsidR="00F52A95" w:rsidRPr="00AC37D0">
        <w:rPr>
          <w:rFonts w:ascii="Arial" w:hAnsi="Arial" w:cs="Arial"/>
        </w:rPr>
        <w:t>вклада</w:t>
      </w:r>
      <w:r w:rsidR="00F52A95" w:rsidRPr="00AC37D0">
        <w:rPr>
          <w:rFonts w:ascii="Arial" w:hAnsi="Arial" w:cs="Arial"/>
        </w:rPr>
        <w:t xml:space="preserve"> </w:t>
      </w:r>
      <w:r w:rsidR="00F52A95" w:rsidRPr="00AC37D0">
        <w:rPr>
          <w:rFonts w:ascii="Arial" w:hAnsi="Arial" w:cs="Arial"/>
        </w:rPr>
        <w:t>регулируются</w:t>
      </w:r>
      <w:proofErr w:type="gramEnd"/>
      <w:r w:rsidR="00F52A95" w:rsidRPr="00AC37D0">
        <w:rPr>
          <w:rFonts w:ascii="Arial" w:hAnsi="Arial" w:cs="Arial"/>
        </w:rPr>
        <w:t xml:space="preserve"> не только общими положениями ГК РФ, но и нормами Закона «О защите прав потребителей». В частности положения Закона «О защите прав потребителей» подлежат применению к требованиям о взыскании компенсации </w:t>
      </w:r>
      <w:r w:rsidR="00F52A95" w:rsidRPr="00AC37D0">
        <w:rPr>
          <w:rStyle w:val="snippetequal"/>
          <w:rFonts w:ascii="Arial" w:hAnsi="Arial" w:cs="Arial"/>
        </w:rPr>
        <w:t xml:space="preserve">морального вреда </w:t>
      </w:r>
      <w:r w:rsidR="00F52A95" w:rsidRPr="00AC37D0">
        <w:rPr>
          <w:rFonts w:ascii="Arial" w:hAnsi="Arial" w:cs="Arial"/>
        </w:rPr>
        <w:t>и штрафа за неудовлетворение в добровольном порядке требований истца.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AC37D0">
        <w:rPr>
          <w:rFonts w:ascii="Arial" w:hAnsi="Arial" w:cs="Arial"/>
          <w:szCs w:val="22"/>
        </w:rPr>
        <w:t>, учитывая, что ответчиком не выплачена истцу сумма компенсации за причиненный моральный вред,</w:t>
      </w:r>
      <w:r w:rsidR="007E6C9F">
        <w:rPr>
          <w:rFonts w:ascii="Arial" w:hAnsi="Arial" w:cs="Arial"/>
          <w:szCs w:val="22"/>
        </w:rPr>
        <w:t xml:space="preserve"> руководствуясь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ст</w:t>
      </w:r>
      <w:proofErr w:type="gramStart"/>
      <w:r w:rsidR="00D93467" w:rsidRPr="00194E55">
        <w:rPr>
          <w:rFonts w:ascii="Arial" w:hAnsi="Arial" w:cs="Arial"/>
          <w:szCs w:val="22"/>
        </w:rPr>
        <w:t>.</w:t>
      </w:r>
      <w:r w:rsidR="00AC37D0">
        <w:rPr>
          <w:rFonts w:ascii="Arial" w:hAnsi="Arial" w:cs="Arial"/>
          <w:szCs w:val="22"/>
        </w:rPr>
        <w:t>с</w:t>
      </w:r>
      <w:proofErr w:type="gramEnd"/>
      <w:r w:rsidR="00AC37D0">
        <w:rPr>
          <w:rFonts w:ascii="Arial" w:hAnsi="Arial" w:cs="Arial"/>
          <w:szCs w:val="22"/>
        </w:rPr>
        <w:t>т</w:t>
      </w:r>
      <w:r w:rsidR="0074644C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>13</w:t>
      </w:r>
      <w:r w:rsidR="00405509" w:rsidRPr="00194E55">
        <w:rPr>
          <w:rFonts w:ascii="Arial" w:hAnsi="Arial" w:cs="Arial"/>
          <w:szCs w:val="22"/>
        </w:rPr>
        <w:t>,15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</w:t>
      </w:r>
      <w:r w:rsidR="0074644C">
        <w:t>и</w:t>
      </w:r>
      <w:r>
        <w:t xml:space="preserve">стцу денежную компенсацию </w:t>
      </w:r>
      <w:r w:rsidR="00C84BB5">
        <w:t xml:space="preserve">в счет возмещения морального </w:t>
      </w:r>
      <w:r w:rsidR="00DE580D">
        <w:t>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</w:t>
      </w:r>
      <w:r w:rsidR="0074644C">
        <w:t>выплатить и</w:t>
      </w:r>
      <w:r>
        <w:t>стцу штраф за несоблюдение в добровольном порядке удовлетворения требований потребителя.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D0313C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Pr="00D0313C">
        <w:rPr>
          <w:rFonts w:ascii="Arial" w:hAnsi="Arial" w:cs="Arial"/>
          <w:sz w:val="16"/>
          <w:szCs w:val="16"/>
        </w:rPr>
        <w:t>оговор</w:t>
      </w:r>
      <w:r w:rsidR="00386BB9">
        <w:rPr>
          <w:rFonts w:ascii="Arial" w:hAnsi="Arial" w:cs="Arial"/>
          <w:sz w:val="16"/>
          <w:szCs w:val="16"/>
        </w:rPr>
        <w:t xml:space="preserve"> банковского вклада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11320A" w:rsidRDefault="0011320A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 истца ответчику (ПАО «Сбербанк России»)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0"/>
    <w:rsid w:val="000000A6"/>
    <w:rsid w:val="000003FB"/>
    <w:rsid w:val="00024A9C"/>
    <w:rsid w:val="0011320A"/>
    <w:rsid w:val="00121390"/>
    <w:rsid w:val="00145167"/>
    <w:rsid w:val="00194E55"/>
    <w:rsid w:val="00197678"/>
    <w:rsid w:val="002323DA"/>
    <w:rsid w:val="00293C4D"/>
    <w:rsid w:val="002F7DAC"/>
    <w:rsid w:val="00341DE7"/>
    <w:rsid w:val="00386BB9"/>
    <w:rsid w:val="003F6908"/>
    <w:rsid w:val="00400AC9"/>
    <w:rsid w:val="00405509"/>
    <w:rsid w:val="004B0B6C"/>
    <w:rsid w:val="004E5BAA"/>
    <w:rsid w:val="005240D9"/>
    <w:rsid w:val="00564053"/>
    <w:rsid w:val="00566DEA"/>
    <w:rsid w:val="00595270"/>
    <w:rsid w:val="005C5CD3"/>
    <w:rsid w:val="005F29AB"/>
    <w:rsid w:val="00622946"/>
    <w:rsid w:val="00622E1D"/>
    <w:rsid w:val="0062312E"/>
    <w:rsid w:val="00660EB8"/>
    <w:rsid w:val="006D0843"/>
    <w:rsid w:val="006D2100"/>
    <w:rsid w:val="0074644C"/>
    <w:rsid w:val="00770A5C"/>
    <w:rsid w:val="007905F4"/>
    <w:rsid w:val="007C3D56"/>
    <w:rsid w:val="007E6C9F"/>
    <w:rsid w:val="008316B3"/>
    <w:rsid w:val="008A476C"/>
    <w:rsid w:val="008C40AB"/>
    <w:rsid w:val="009008A5"/>
    <w:rsid w:val="00925AC1"/>
    <w:rsid w:val="00942F3B"/>
    <w:rsid w:val="009B24EE"/>
    <w:rsid w:val="00A4514E"/>
    <w:rsid w:val="00AC37D0"/>
    <w:rsid w:val="00AD51DB"/>
    <w:rsid w:val="00AF63B0"/>
    <w:rsid w:val="00B3169D"/>
    <w:rsid w:val="00B317FC"/>
    <w:rsid w:val="00B5370B"/>
    <w:rsid w:val="00B60C41"/>
    <w:rsid w:val="00B84C22"/>
    <w:rsid w:val="00B877AC"/>
    <w:rsid w:val="00C72A54"/>
    <w:rsid w:val="00C80AE9"/>
    <w:rsid w:val="00C84BB5"/>
    <w:rsid w:val="00CF73B0"/>
    <w:rsid w:val="00D0313C"/>
    <w:rsid w:val="00D23B35"/>
    <w:rsid w:val="00D70129"/>
    <w:rsid w:val="00D93467"/>
    <w:rsid w:val="00DE3E66"/>
    <w:rsid w:val="00DE580D"/>
    <w:rsid w:val="00EA5335"/>
    <w:rsid w:val="00EF645F"/>
    <w:rsid w:val="00F4387F"/>
    <w:rsid w:val="00F470B4"/>
    <w:rsid w:val="00F52A9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character" w:customStyle="1" w:styleId="snippetequal">
    <w:name w:val="snippet_equal"/>
    <w:basedOn w:val="a0"/>
    <w:rsid w:val="00F5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character" w:customStyle="1" w:styleId="snippetequal">
    <w:name w:val="snippet_equal"/>
    <w:basedOn w:val="a0"/>
    <w:rsid w:val="00F5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2</cp:revision>
  <dcterms:created xsi:type="dcterms:W3CDTF">2021-03-30T08:53:00Z</dcterms:created>
  <dcterms:modified xsi:type="dcterms:W3CDTF">2021-03-30T08:53:00Z</dcterms:modified>
</cp:coreProperties>
</file>