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>
      <w:pPr>
        <w:pStyle w:val="ConsPlusNormal"/>
        <w:jc w:val="both"/>
      </w:pP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435D15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D71526" w:rsidRPr="00D71526">
        <w:rPr>
          <w:rFonts w:ascii="Arial" w:hAnsi="Arial" w:cs="Arial"/>
          <w:b/>
          <w:bCs/>
        </w:rPr>
        <w:t xml:space="preserve">запрете эксплуатации нежилого помещения не по целевому назначению, возложении обязанности демонтировать </w:t>
      </w:r>
      <w:r w:rsidR="00D71526">
        <w:rPr>
          <w:rFonts w:ascii="Arial" w:hAnsi="Arial" w:cs="Arial"/>
          <w:b/>
          <w:bCs/>
        </w:rPr>
        <w:t xml:space="preserve">рекламную </w:t>
      </w:r>
      <w:r w:rsidR="00D71526" w:rsidRPr="00D71526">
        <w:rPr>
          <w:rFonts w:ascii="Arial" w:hAnsi="Arial" w:cs="Arial"/>
          <w:b/>
          <w:bCs/>
        </w:rPr>
        <w:t>вывеску с фасада дома</w:t>
      </w:r>
    </w:p>
    <w:p w:rsidR="00C34581" w:rsidRDefault="00C34581" w:rsidP="00435D15">
      <w:pPr>
        <w:pStyle w:val="ConsPlusNormal"/>
        <w:jc w:val="center"/>
      </w:pP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</w:t>
      </w:r>
      <w:r w:rsidR="00C34581">
        <w:rPr>
          <w:rFonts w:ascii="Arial" w:hAnsi="Arial" w:cs="Arial"/>
          <w:szCs w:val="22"/>
        </w:rPr>
        <w:t>е</w:t>
      </w:r>
      <w:r w:rsidR="00435D15">
        <w:rPr>
          <w:rFonts w:ascii="Arial" w:hAnsi="Arial" w:cs="Arial"/>
          <w:szCs w:val="22"/>
        </w:rPr>
        <w:t>ц</w:t>
      </w:r>
      <w:r w:rsidR="00C34581">
        <w:rPr>
          <w:rFonts w:ascii="Arial" w:hAnsi="Arial" w:cs="Arial"/>
          <w:szCs w:val="22"/>
        </w:rPr>
        <w:t xml:space="preserve"> является собственником жилого помещения, расположенного по адресу: _____</w:t>
      </w:r>
      <w:r>
        <w:rPr>
          <w:rFonts w:ascii="Arial" w:hAnsi="Arial" w:cs="Arial"/>
          <w:szCs w:val="22"/>
        </w:rPr>
        <w:t>__</w:t>
      </w:r>
      <w:r w:rsidR="00C3458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</w:t>
      </w:r>
      <w:r w:rsidR="00435D15">
        <w:rPr>
          <w:rFonts w:ascii="Arial" w:hAnsi="Arial" w:cs="Arial"/>
          <w:szCs w:val="22"/>
        </w:rPr>
        <w:t>.</w:t>
      </w:r>
    </w:p>
    <w:p w:rsidR="00D71526" w:rsidRDefault="00D71526" w:rsidP="00C34581">
      <w:pPr>
        <w:pStyle w:val="ConsPlusNormal"/>
        <w:ind w:firstLine="709"/>
        <w:jc w:val="both"/>
        <w:rPr>
          <w:rFonts w:ascii="Arial" w:hAnsi="Arial" w:cs="Arial"/>
        </w:rPr>
      </w:pPr>
      <w:r w:rsidRPr="00D71526">
        <w:rPr>
          <w:rFonts w:ascii="Arial" w:hAnsi="Arial" w:cs="Arial"/>
        </w:rPr>
        <w:t>На первом этаже указанного дома расположено нежилое помещение, находящееся в собственности</w:t>
      </w:r>
      <w:r>
        <w:rPr>
          <w:rFonts w:ascii="Arial" w:hAnsi="Arial" w:cs="Arial"/>
        </w:rPr>
        <w:t xml:space="preserve"> ответчика. Указанное помещение используется ответчиком для размещения магазина по продаже спиртных напитков.</w:t>
      </w:r>
    </w:p>
    <w:p w:rsidR="00D71526" w:rsidRPr="00D71526" w:rsidRDefault="00D71526" w:rsidP="00D71526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Жильцы дома не давали своего согласия ответчику на размещение в нежилом помещении магазина: перевод помещения</w:t>
      </w:r>
      <w:r w:rsidRPr="00D71526">
        <w:rPr>
          <w:rFonts w:ascii="Arial" w:hAnsi="Arial" w:cs="Arial"/>
        </w:rPr>
        <w:t xml:space="preserve"> в нежилое осуществлялся </w:t>
      </w:r>
      <w:r>
        <w:rPr>
          <w:rFonts w:ascii="Arial" w:hAnsi="Arial" w:cs="Arial"/>
        </w:rPr>
        <w:t>для размещения в нем салона красоты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Также в</w:t>
      </w:r>
      <w:r w:rsidRPr="00D71526">
        <w:rPr>
          <w:rFonts w:ascii="Arial" w:hAnsi="Arial" w:cs="Arial"/>
        </w:rPr>
        <w:t xml:space="preserve"> целях эксплуатации магазина </w:t>
      </w:r>
      <w:r>
        <w:rPr>
          <w:rFonts w:ascii="Arial" w:hAnsi="Arial" w:cs="Arial"/>
        </w:rPr>
        <w:t xml:space="preserve">ответчиком </w:t>
      </w:r>
      <w:r w:rsidRPr="00D71526">
        <w:rPr>
          <w:rFonts w:ascii="Arial" w:hAnsi="Arial" w:cs="Arial"/>
        </w:rPr>
        <w:t>незаконно использует земельный участок, относящийся к общему имуществу многоквартирного дома, а на фасаде многоквартирного дома</w:t>
      </w:r>
      <w:r>
        <w:rPr>
          <w:rFonts w:ascii="Arial" w:hAnsi="Arial" w:cs="Arial"/>
        </w:rPr>
        <w:t xml:space="preserve"> ответчиком самовольно размещена</w:t>
      </w:r>
      <w:r w:rsidRPr="00D71526">
        <w:rPr>
          <w:rFonts w:ascii="Arial" w:hAnsi="Arial" w:cs="Arial"/>
        </w:rPr>
        <w:t xml:space="preserve"> рекламн</w:t>
      </w:r>
      <w:r>
        <w:rPr>
          <w:rFonts w:ascii="Arial" w:hAnsi="Arial" w:cs="Arial"/>
        </w:rPr>
        <w:t>ая вывеска</w:t>
      </w:r>
      <w:r w:rsidRPr="00D71526">
        <w:rPr>
          <w:rFonts w:ascii="Arial" w:hAnsi="Arial" w:cs="Arial"/>
        </w:rPr>
        <w:t>.</w:t>
      </w:r>
    </w:p>
    <w:p w:rsidR="00D71526" w:rsidRDefault="00D71526" w:rsidP="00C3458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Полагаю, что использование нежилого помещения для размещения в нём магазина, как и размещение рекламной вывески на фасаде дома, возможно</w:t>
      </w:r>
      <w:r w:rsidRPr="00D7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только </w:t>
      </w:r>
      <w:r w:rsidRPr="00D71526">
        <w:rPr>
          <w:rFonts w:ascii="Arial" w:hAnsi="Arial" w:cs="Arial"/>
        </w:rPr>
        <w:t>после получения согласия всех собственников помещений в многоквартирном доме, однако такого согласия не имеется</w:t>
      </w:r>
      <w:r>
        <w:rPr>
          <w:rFonts w:ascii="Arial" w:hAnsi="Arial" w:cs="Arial"/>
        </w:rPr>
        <w:t>.</w:t>
      </w:r>
    </w:p>
    <w:p w:rsidR="00D71526" w:rsidRPr="00D71526" w:rsidRDefault="00D71526" w:rsidP="005D3A2A">
      <w:pPr>
        <w:pStyle w:val="ConsPlusNormal"/>
        <w:ind w:firstLine="709"/>
        <w:jc w:val="both"/>
        <w:rPr>
          <w:rFonts w:ascii="Arial" w:hAnsi="Arial" w:cs="Arial"/>
        </w:rPr>
      </w:pPr>
      <w:bookmarkStart w:id="0" w:name="sub_10029"/>
      <w:r w:rsidRPr="00D71526">
        <w:rPr>
          <w:rFonts w:ascii="Arial" w:hAnsi="Arial" w:cs="Arial"/>
        </w:rPr>
        <w:t xml:space="preserve">Статьей 209 Гражданского кодекса Российской Федерации определено, что собственнику принадлежат права владения, пользования и распоряжения своим имуществом; </w:t>
      </w:r>
      <w:proofErr w:type="gramStart"/>
      <w:r w:rsidRPr="00D71526">
        <w:rPr>
          <w:rFonts w:ascii="Arial" w:hAnsi="Arial" w:cs="Arial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D71526">
        <w:rPr>
          <w:rFonts w:ascii="Arial" w:hAnsi="Arial" w:cs="Arial"/>
        </w:rPr>
        <w:t xml:space="preserve"> им иным образом.</w:t>
      </w:r>
    </w:p>
    <w:p w:rsidR="00D71526" w:rsidRPr="00D71526" w:rsidRDefault="00D71526" w:rsidP="00D71526">
      <w:pPr>
        <w:pStyle w:val="ConsPlusNormal"/>
        <w:ind w:firstLine="709"/>
        <w:jc w:val="both"/>
        <w:rPr>
          <w:rFonts w:ascii="Arial" w:hAnsi="Arial" w:cs="Arial"/>
        </w:rPr>
      </w:pPr>
      <w:bookmarkStart w:id="1" w:name="sub_10030"/>
      <w:bookmarkEnd w:id="0"/>
      <w:r w:rsidRPr="00D71526">
        <w:rPr>
          <w:rFonts w:ascii="Arial" w:hAnsi="Arial" w:cs="Arial"/>
        </w:rPr>
        <w:t>Согласно положениям части 1 статьи 290 Гражданского кодекса Российской Федерации собственникам квартир в многоквартирном доме принадлежат также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D71526" w:rsidRPr="00D71526" w:rsidRDefault="00D71526" w:rsidP="00D71526">
      <w:pPr>
        <w:pStyle w:val="ConsPlusNormal"/>
        <w:ind w:firstLine="709"/>
        <w:jc w:val="both"/>
        <w:rPr>
          <w:rFonts w:ascii="Arial" w:hAnsi="Arial" w:cs="Arial"/>
        </w:rPr>
      </w:pPr>
      <w:bookmarkStart w:id="2" w:name="sub_10031"/>
      <w:bookmarkEnd w:id="1"/>
      <w:proofErr w:type="gramStart"/>
      <w:r w:rsidRPr="00D71526">
        <w:rPr>
          <w:rFonts w:ascii="Arial" w:hAnsi="Arial" w:cs="Arial"/>
        </w:rPr>
        <w:t>Как указано в статье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числе: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  <w:proofErr w:type="gramEnd"/>
    </w:p>
    <w:p w:rsidR="00D71526" w:rsidRPr="00D71526" w:rsidRDefault="00D71526" w:rsidP="00D71526">
      <w:pPr>
        <w:pStyle w:val="ConsPlusNormal"/>
        <w:ind w:firstLine="709"/>
        <w:jc w:val="both"/>
        <w:rPr>
          <w:rFonts w:ascii="Arial" w:hAnsi="Arial" w:cs="Arial"/>
        </w:rPr>
      </w:pPr>
      <w:bookmarkStart w:id="3" w:name="sub_10032"/>
      <w:bookmarkEnd w:id="2"/>
      <w:r w:rsidRPr="00D71526">
        <w:rPr>
          <w:rFonts w:ascii="Arial" w:hAnsi="Arial" w:cs="Arial"/>
        </w:rPr>
        <w:t xml:space="preserve">Собственники помещений в многоквартирном доме владеют, пользуются и в установленных настоящим Кодексом и гражданским законодательством пределах </w:t>
      </w:r>
      <w:r w:rsidRPr="00D71526">
        <w:rPr>
          <w:rFonts w:ascii="Arial" w:hAnsi="Arial" w:cs="Arial"/>
        </w:rPr>
        <w:lastRenderedPageBreak/>
        <w:t>распоряжаются общим имуществом в многоквартирном доме.</w:t>
      </w:r>
    </w:p>
    <w:p w:rsidR="00D71526" w:rsidRPr="00D71526" w:rsidRDefault="00D71526" w:rsidP="00D71526">
      <w:pPr>
        <w:pStyle w:val="ConsPlusNormal"/>
        <w:ind w:firstLine="709"/>
        <w:jc w:val="both"/>
        <w:rPr>
          <w:rFonts w:ascii="Arial" w:hAnsi="Arial" w:cs="Arial"/>
        </w:rPr>
      </w:pPr>
      <w:bookmarkStart w:id="4" w:name="sub_10033"/>
      <w:bookmarkEnd w:id="3"/>
      <w:r w:rsidRPr="00D71526">
        <w:rPr>
          <w:rFonts w:ascii="Arial" w:hAnsi="Arial" w:cs="Arial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D71526" w:rsidRPr="00D71526" w:rsidRDefault="00D71526" w:rsidP="005D3A2A">
      <w:pPr>
        <w:pStyle w:val="ConsPlusNormal"/>
        <w:ind w:firstLine="709"/>
        <w:jc w:val="both"/>
        <w:rPr>
          <w:rFonts w:ascii="Arial" w:hAnsi="Arial" w:cs="Arial"/>
        </w:rPr>
      </w:pPr>
      <w:bookmarkStart w:id="5" w:name="sub_10034"/>
      <w:bookmarkEnd w:id="4"/>
      <w:r w:rsidRPr="00D71526">
        <w:rPr>
          <w:rFonts w:ascii="Arial" w:hAnsi="Arial" w:cs="Arial"/>
        </w:rPr>
        <w:t>В соответствии со статьей 304 Гражданского кодекса Российской Федерации собственник может требовать устранения всяких нарушений его прав, хотя бы эти нарушения и не были соединены с лишением владения.</w:t>
      </w:r>
    </w:p>
    <w:p w:rsidR="005D3A2A" w:rsidRPr="005D3A2A" w:rsidRDefault="005D3A2A" w:rsidP="005D3A2A">
      <w:pPr>
        <w:pStyle w:val="ConsPlusNormal"/>
        <w:ind w:firstLine="709"/>
        <w:jc w:val="both"/>
        <w:rPr>
          <w:rFonts w:ascii="Arial" w:hAnsi="Arial" w:cs="Arial"/>
        </w:rPr>
      </w:pPr>
      <w:bookmarkStart w:id="6" w:name="sub_10035"/>
      <w:bookmarkEnd w:id="5"/>
      <w:r w:rsidRPr="005D3A2A">
        <w:rPr>
          <w:rFonts w:ascii="Arial" w:hAnsi="Arial" w:cs="Arial"/>
        </w:rPr>
        <w:t>В силу статьи 12 Гражданского кодекса одним из способов защиты нарушенного права является восстановление положения, существовавшего до нарушения права, и пресечение действий, нарушающих право или создающих угрозу его нарушения.</w:t>
      </w:r>
    </w:p>
    <w:p w:rsidR="005D3A2A" w:rsidRPr="005D3A2A" w:rsidRDefault="005D3A2A" w:rsidP="005D3A2A">
      <w:pPr>
        <w:pStyle w:val="ConsPlusNormal"/>
        <w:ind w:firstLine="709"/>
        <w:jc w:val="both"/>
        <w:rPr>
          <w:rFonts w:ascii="Arial" w:hAnsi="Arial" w:cs="Arial"/>
        </w:rPr>
      </w:pPr>
      <w:bookmarkStart w:id="7" w:name="sub_10036"/>
      <w:bookmarkEnd w:id="6"/>
      <w:r w:rsidRPr="005D3A2A">
        <w:rPr>
          <w:rFonts w:ascii="Arial" w:hAnsi="Arial" w:cs="Arial"/>
        </w:rPr>
        <w:t>Из приведенных норм следует, что к общей собственности в многоквартирном доме относится как земельный участок, так и внешняя стена (фасад) здания. Эксплуатация помещений в многоквартирном жилом доме в качестве магазина предполагает образование отдельного входа во внешней стене, а также использование общего участка для подвоза и выгрузки товара, а также для обслуживания помещений.</w:t>
      </w:r>
    </w:p>
    <w:p w:rsidR="005D3A2A" w:rsidRPr="005D3A2A" w:rsidRDefault="005D3A2A" w:rsidP="005D3A2A">
      <w:pPr>
        <w:pStyle w:val="ConsPlusNormal"/>
        <w:ind w:firstLine="709"/>
        <w:jc w:val="both"/>
        <w:rPr>
          <w:rFonts w:ascii="Arial" w:hAnsi="Arial" w:cs="Arial"/>
        </w:rPr>
      </w:pPr>
      <w:bookmarkStart w:id="8" w:name="sub_10037"/>
      <w:bookmarkEnd w:id="7"/>
      <w:r w:rsidRPr="005D3A2A">
        <w:rPr>
          <w:rFonts w:ascii="Arial" w:hAnsi="Arial" w:cs="Arial"/>
        </w:rPr>
        <w:t>Согласно статье 23 Жилищного кодекса Российской Федерации перевод жилого помещения в нежилое помещение и нежилого помещения в жилое помещение осуществляется органом местного самоуправления.</w:t>
      </w:r>
    </w:p>
    <w:p w:rsidR="005D3A2A" w:rsidRPr="005D3A2A" w:rsidRDefault="005D3A2A" w:rsidP="005D3A2A">
      <w:pPr>
        <w:pStyle w:val="ConsPlusNormal"/>
        <w:ind w:firstLine="709"/>
        <w:jc w:val="both"/>
        <w:rPr>
          <w:rFonts w:ascii="Arial" w:hAnsi="Arial" w:cs="Arial"/>
        </w:rPr>
      </w:pPr>
      <w:bookmarkStart w:id="9" w:name="sub_10038"/>
      <w:bookmarkEnd w:id="8"/>
      <w:r w:rsidRPr="005D3A2A">
        <w:rPr>
          <w:rFonts w:ascii="Arial" w:hAnsi="Arial" w:cs="Arial"/>
        </w:rPr>
        <w:t xml:space="preserve">В Обзоре законодательства и судебной практики Верховного Суда Российской Федерации за второй квартал 2008 года, утвержденного постановлением Президиума Верховного Суда РФ от 17 сентября 2008 г. в редакции от 4 июня 2014 г. указано, </w:t>
      </w:r>
      <w:proofErr w:type="gramStart"/>
      <w:r w:rsidRPr="005D3A2A">
        <w:rPr>
          <w:rFonts w:ascii="Arial" w:hAnsi="Arial" w:cs="Arial"/>
        </w:rPr>
        <w:t>что</w:t>
      </w:r>
      <w:proofErr w:type="gramEnd"/>
      <w:r w:rsidRPr="005D3A2A">
        <w:rPr>
          <w:rFonts w:ascii="Arial" w:hAnsi="Arial" w:cs="Arial"/>
        </w:rPr>
        <w:t xml:space="preserve"> несмотря на отсутствие в части 2 статьи 23 Жилищного кодекса Российской Федерации указания о праве органа местного самоуправления потребовать от заявителя представления согласия всех собственников многоквартирного дома на стадии решения вопроса о переводе жилого помещения в нежилое, если такой перевод связан с необходимостью проведения работ по реконструкции </w:t>
      </w:r>
      <w:proofErr w:type="gramStart"/>
      <w:r w:rsidRPr="005D3A2A">
        <w:rPr>
          <w:rFonts w:ascii="Arial" w:hAnsi="Arial" w:cs="Arial"/>
        </w:rPr>
        <w:t>дома</w:t>
      </w:r>
      <w:proofErr w:type="gramEnd"/>
      <w:r w:rsidRPr="005D3A2A">
        <w:rPr>
          <w:rFonts w:ascii="Arial" w:hAnsi="Arial" w:cs="Arial"/>
        </w:rPr>
        <w:t xml:space="preserve"> либо с предоставлением заявителю в этих целях части общего земельного участка, при условии, что этот земельный участок передан в порядке, установленном статьей 16 Федерального закона "О введении в действие Жилищного кодекса Российской Федерации", в общую долевую собственность собственников помещений многоквартирного дома, то в указанных случаях положения частей 2 и 3 статьи 23 Жилищного кодекса Российской Федерации необходимо применять в совокупности с нормами, которые предусматривают необходимость получения согласия всех собственников либо решения общего собрания собственников помещений в многоквартирном доме.</w:t>
      </w:r>
    </w:p>
    <w:bookmarkEnd w:id="9"/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Просьба истца к ответчику о </w:t>
      </w:r>
      <w:r w:rsidR="00C34581">
        <w:rPr>
          <w:rFonts w:ascii="Arial" w:hAnsi="Arial" w:cs="Arial"/>
        </w:rPr>
        <w:t xml:space="preserve">демонтаже </w:t>
      </w:r>
      <w:r w:rsidR="005D3A2A">
        <w:rPr>
          <w:rFonts w:ascii="Arial" w:hAnsi="Arial" w:cs="Arial"/>
        </w:rPr>
        <w:t xml:space="preserve">рекламной вывески </w:t>
      </w:r>
      <w:r w:rsidR="00C34581">
        <w:rPr>
          <w:rFonts w:ascii="Arial" w:hAnsi="Arial" w:cs="Arial"/>
        </w:rPr>
        <w:t>и</w:t>
      </w:r>
      <w:r w:rsidR="005D3A2A">
        <w:rPr>
          <w:rFonts w:ascii="Arial" w:hAnsi="Arial" w:cs="Arial"/>
        </w:rPr>
        <w:t xml:space="preserve"> закрытия винно-водочного магазина</w:t>
      </w:r>
      <w:r w:rsidR="00C34581">
        <w:rPr>
          <w:rFonts w:ascii="Arial" w:hAnsi="Arial" w:cs="Arial"/>
        </w:rPr>
        <w:t xml:space="preserve"> </w:t>
      </w:r>
      <w:r w:rsidR="005D3A2A">
        <w:rPr>
          <w:rFonts w:ascii="Arial" w:hAnsi="Arial" w:cs="Arial"/>
        </w:rPr>
        <w:t xml:space="preserve">ответчиком удовлетворена </w:t>
      </w:r>
      <w:r>
        <w:rPr>
          <w:rFonts w:ascii="Arial" w:hAnsi="Arial" w:cs="Arial"/>
        </w:rPr>
        <w:t>не была.</w:t>
      </w:r>
    </w:p>
    <w:p w:rsidR="00157AF5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854E56">
        <w:rPr>
          <w:rFonts w:ascii="Arial" w:hAnsi="Arial" w:cs="Arial"/>
          <w:szCs w:val="22"/>
        </w:rPr>
        <w:t xml:space="preserve">, истец вынужден обратиться в суд за защитой своих прав и законных интересов. </w:t>
      </w:r>
    </w:p>
    <w:p w:rsidR="00854E56" w:rsidRDefault="00854E5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 w:rsidR="00C34581">
        <w:rPr>
          <w:rFonts w:ascii="Arial" w:hAnsi="Arial" w:cs="Arial"/>
          <w:szCs w:val="22"/>
        </w:rPr>
        <w:t>36 Ж</w:t>
      </w:r>
      <w:r w:rsidR="00F11CDA">
        <w:rPr>
          <w:rFonts w:ascii="Arial" w:hAnsi="Arial" w:cs="Arial"/>
          <w:szCs w:val="22"/>
        </w:rPr>
        <w:t>К РФ,</w:t>
      </w:r>
      <w:r w:rsidR="003B2517">
        <w:rPr>
          <w:rFonts w:ascii="Arial" w:hAnsi="Arial" w:cs="Arial"/>
          <w:szCs w:val="22"/>
        </w:rPr>
        <w:t xml:space="preserve"> ст.ст. 247, 290</w:t>
      </w:r>
      <w:r w:rsidR="005D3A2A">
        <w:rPr>
          <w:rFonts w:ascii="Arial" w:hAnsi="Arial" w:cs="Arial"/>
          <w:szCs w:val="22"/>
        </w:rPr>
        <w:t>, 304</w:t>
      </w:r>
      <w:r w:rsidR="003B2517">
        <w:rPr>
          <w:rFonts w:ascii="Arial" w:hAnsi="Arial" w:cs="Arial"/>
          <w:szCs w:val="22"/>
        </w:rPr>
        <w:t xml:space="preserve"> ГК РФ,</w:t>
      </w:r>
      <w:r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C34581" w:rsidRDefault="005D3A2A" w:rsidP="00F96035">
      <w:pPr>
        <w:pStyle w:val="ConsPlusNormal"/>
        <w:numPr>
          <w:ilvl w:val="0"/>
          <w:numId w:val="1"/>
        </w:numPr>
        <w:ind w:left="0" w:firstLine="709"/>
        <w:jc w:val="both"/>
      </w:pPr>
      <w:r>
        <w:t>З</w:t>
      </w:r>
      <w:r w:rsidRPr="005D3A2A">
        <w:t>апрет</w:t>
      </w:r>
      <w:r>
        <w:t>ить ответчику эксплуатацию</w:t>
      </w:r>
      <w:r w:rsidRPr="005D3A2A">
        <w:t xml:space="preserve"> нежилого помещения</w:t>
      </w:r>
      <w:r>
        <w:t>, расположенному по адресу: ___________,</w:t>
      </w:r>
      <w:r w:rsidRPr="005D3A2A">
        <w:t xml:space="preserve"> не по целевому назначению, обяза</w:t>
      </w:r>
      <w:r>
        <w:t>ть ответчика</w:t>
      </w:r>
      <w:r w:rsidRPr="005D3A2A">
        <w:t xml:space="preserve"> демонтировать</w:t>
      </w:r>
      <w:r>
        <w:t xml:space="preserve"> рекламную</w:t>
      </w:r>
      <w:r w:rsidRPr="005D3A2A">
        <w:t xml:space="preserve"> вывеску с фасада дома</w:t>
      </w:r>
      <w:r>
        <w:t>, расположенного по адресу</w:t>
      </w:r>
      <w:r w:rsidR="00C34581">
        <w:t>: _____________.</w:t>
      </w:r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 ________ (__________) 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lastRenderedPageBreak/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57AF5"/>
    <w:rsid w:val="00162661"/>
    <w:rsid w:val="00194E55"/>
    <w:rsid w:val="00197678"/>
    <w:rsid w:val="002323DA"/>
    <w:rsid w:val="00283276"/>
    <w:rsid w:val="002A7E26"/>
    <w:rsid w:val="003B2517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D3A2A"/>
    <w:rsid w:val="005E6323"/>
    <w:rsid w:val="005F29AB"/>
    <w:rsid w:val="00622E1D"/>
    <w:rsid w:val="00640F3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C7F02"/>
    <w:rsid w:val="00A31FE8"/>
    <w:rsid w:val="00A4514E"/>
    <w:rsid w:val="00B84C22"/>
    <w:rsid w:val="00B877AC"/>
    <w:rsid w:val="00BA19D1"/>
    <w:rsid w:val="00BE356C"/>
    <w:rsid w:val="00C34581"/>
    <w:rsid w:val="00C8597A"/>
    <w:rsid w:val="00CF73B0"/>
    <w:rsid w:val="00D23B35"/>
    <w:rsid w:val="00D70129"/>
    <w:rsid w:val="00D71526"/>
    <w:rsid w:val="00D93467"/>
    <w:rsid w:val="00DE3E66"/>
    <w:rsid w:val="00DE580D"/>
    <w:rsid w:val="00EF645F"/>
    <w:rsid w:val="00F11CDA"/>
    <w:rsid w:val="00F4387F"/>
    <w:rsid w:val="00F9603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2021-03-12T03:51:00Z</dcterms:created>
  <dcterms:modified xsi:type="dcterms:W3CDTF">2021-03-12T03:51:00Z</dcterms:modified>
</cp:coreProperties>
</file>